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118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42E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85542E">
        <w:rPr>
          <w:rFonts w:ascii="Times New Roman" w:hAnsi="Times New Roman" w:cs="Times New Roman"/>
          <w:sz w:val="24"/>
          <w:szCs w:val="24"/>
        </w:rPr>
        <w:t xml:space="preserve">. 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GABRIEL QUINTANILHA </w:t>
      </w:r>
      <w:r w:rsidR="0085542E" w:rsidRPr="0085542E">
        <w:rPr>
          <w:rFonts w:ascii="Times New Roman" w:hAnsi="Times New Roman" w:cs="Times New Roman"/>
          <w:b/>
          <w:sz w:val="24"/>
          <w:szCs w:val="24"/>
        </w:rPr>
        <w:t>DA CUNHA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542E" w:rsidRPr="0085542E">
        <w:rPr>
          <w:rFonts w:ascii="Times New Roman" w:hAnsi="Times New Roman" w:cs="Times New Roman"/>
          <w:sz w:val="24"/>
          <w:szCs w:val="24"/>
        </w:rPr>
        <w:t>d</w:t>
      </w:r>
      <w:r w:rsidR="00D37F4E">
        <w:rPr>
          <w:rFonts w:ascii="Times New Roman" w:hAnsi="Times New Roman" w:cs="Times New Roman"/>
          <w:sz w:val="24"/>
          <w:szCs w:val="24"/>
        </w:rPr>
        <w:t>o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 SECRETARIA MUNICIPAL DE ADMINISTRAÇÃO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D37F4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F1" w:rsidRDefault="00942DF1" w:rsidP="00A87B49">
      <w:pPr>
        <w:spacing w:after="0" w:line="240" w:lineRule="auto"/>
      </w:pPr>
      <w:r>
        <w:separator/>
      </w:r>
    </w:p>
  </w:endnote>
  <w:endnote w:type="continuationSeparator" w:id="0">
    <w:p w:rsidR="00942DF1" w:rsidRDefault="00942DF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F1" w:rsidRDefault="00942DF1" w:rsidP="00A87B49">
      <w:pPr>
        <w:spacing w:after="0" w:line="240" w:lineRule="auto"/>
      </w:pPr>
      <w:r>
        <w:separator/>
      </w:r>
    </w:p>
  </w:footnote>
  <w:footnote w:type="continuationSeparator" w:id="0">
    <w:p w:rsidR="00942DF1" w:rsidRDefault="00942DF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2DF1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D29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2020-03-23T20:53:00Z</cp:lastPrinted>
  <dcterms:created xsi:type="dcterms:W3CDTF">2020-03-23T20:54:00Z</dcterms:created>
  <dcterms:modified xsi:type="dcterms:W3CDTF">2020-03-23T20:54:00Z</dcterms:modified>
</cp:coreProperties>
</file>