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143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7A27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Nomear 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</w:rPr>
        <w:t>ANA PAULA RODRIGUES DE SOUZA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exerce</w:t>
      </w:r>
      <w:r w:rsidR="002D140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567A27">
        <w:rPr>
          <w:rFonts w:ascii="Times New Roman" w:hAnsi="Times New Roman" w:cs="Times New Roman"/>
          <w:b/>
          <w:sz w:val="24"/>
          <w:szCs w:val="24"/>
        </w:rPr>
        <w:t xml:space="preserve"> SUPERINTENDEN</w:t>
      </w:r>
      <w:r>
        <w:rPr>
          <w:rFonts w:ascii="Times New Roman" w:hAnsi="Times New Roman" w:cs="Times New Roman"/>
          <w:b/>
          <w:sz w:val="24"/>
          <w:szCs w:val="24"/>
        </w:rPr>
        <w:t xml:space="preserve">TE DE MEIO AMBIENTE, AGRICULTURA, ABASTECIMENTO E PESCA,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 parti</w:t>
      </w:r>
      <w:r w:rsidR="002D140A">
        <w:rPr>
          <w:rFonts w:ascii="Times New Roman" w:hAnsi="Times New Roman" w:cs="Times New Roman"/>
          <w:sz w:val="24"/>
          <w:szCs w:val="24"/>
        </w:rPr>
        <w:t>r</w:t>
      </w:r>
      <w:r w:rsidR="00567A27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67A27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B7" w:rsidRDefault="007551B7" w:rsidP="00A87B49">
      <w:pPr>
        <w:spacing w:after="0" w:line="240" w:lineRule="auto"/>
      </w:pPr>
      <w:r>
        <w:separator/>
      </w:r>
    </w:p>
  </w:endnote>
  <w:endnote w:type="continuationSeparator" w:id="0">
    <w:p w:rsidR="007551B7" w:rsidRDefault="007551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B7" w:rsidRDefault="007551B7" w:rsidP="00A87B49">
      <w:pPr>
        <w:spacing w:after="0" w:line="240" w:lineRule="auto"/>
      </w:pPr>
      <w:r>
        <w:separator/>
      </w:r>
    </w:p>
  </w:footnote>
  <w:footnote w:type="continuationSeparator" w:id="0">
    <w:p w:rsidR="007551B7" w:rsidRDefault="007551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B7321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38D1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551B7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321D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27C5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D5139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4E5B4-8002-425D-9DD1-471F377D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2018-10-11T13:18:00Z</cp:lastPrinted>
  <dcterms:created xsi:type="dcterms:W3CDTF">2018-10-23T20:37:00Z</dcterms:created>
  <dcterms:modified xsi:type="dcterms:W3CDTF">2018-10-23T20:37:00Z</dcterms:modified>
</cp:coreProperties>
</file>