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DF46D9" w14:textId="7A8E3927" w:rsidR="009F52D1" w:rsidRPr="00BA2883" w:rsidRDefault="009F52D1" w:rsidP="009F52D1">
      <w:pPr>
        <w:pStyle w:val="Recuodecorpodetexto"/>
        <w:spacing w:line="288" w:lineRule="auto"/>
        <w:ind w:left="3402" w:firstLine="0"/>
        <w:jc w:val="both"/>
        <w:rPr>
          <w:rFonts w:ascii="Arial" w:hAnsi="Arial" w:cs="Arial"/>
          <w:b/>
          <w:sz w:val="20"/>
          <w:szCs w:val="20"/>
        </w:rPr>
      </w:pPr>
      <w:r w:rsidRPr="00BA2883">
        <w:rPr>
          <w:rFonts w:ascii="Arial" w:hAnsi="Arial" w:cs="Arial"/>
          <w:b/>
          <w:bCs/>
          <w:sz w:val="20"/>
          <w:szCs w:val="20"/>
        </w:rPr>
        <w:t xml:space="preserve">TERMO ADITIVO </w:t>
      </w:r>
      <w:r w:rsidR="00006659">
        <w:rPr>
          <w:rFonts w:ascii="Arial" w:hAnsi="Arial" w:cs="Arial"/>
          <w:b/>
          <w:bCs/>
          <w:sz w:val="20"/>
          <w:szCs w:val="20"/>
        </w:rPr>
        <w:t xml:space="preserve">Nº </w:t>
      </w:r>
      <w:r w:rsidR="00382095" w:rsidRPr="00382095">
        <w:rPr>
          <w:rFonts w:ascii="Arial" w:hAnsi="Arial" w:cs="Arial"/>
          <w:b/>
          <w:bCs/>
          <w:sz w:val="20"/>
          <w:szCs w:val="20"/>
        </w:rPr>
        <w:t>05</w:t>
      </w:r>
      <w:r w:rsidR="00006659" w:rsidRPr="00382095">
        <w:rPr>
          <w:rFonts w:ascii="Arial" w:hAnsi="Arial" w:cs="Arial"/>
          <w:b/>
          <w:bCs/>
          <w:sz w:val="20"/>
          <w:szCs w:val="20"/>
        </w:rPr>
        <w:t>/2019</w:t>
      </w:r>
      <w:r w:rsidR="00006659">
        <w:rPr>
          <w:rFonts w:ascii="Arial" w:hAnsi="Arial" w:cs="Arial"/>
          <w:b/>
          <w:bCs/>
          <w:sz w:val="20"/>
          <w:szCs w:val="20"/>
        </w:rPr>
        <w:t xml:space="preserve"> </w:t>
      </w:r>
      <w:r w:rsidRPr="00BA2883">
        <w:rPr>
          <w:rFonts w:ascii="Arial" w:hAnsi="Arial" w:cs="Arial"/>
          <w:b/>
          <w:bCs/>
          <w:sz w:val="20"/>
          <w:szCs w:val="20"/>
        </w:rPr>
        <w:t xml:space="preserve">AO </w:t>
      </w:r>
      <w:r w:rsidRPr="003352CC">
        <w:rPr>
          <w:rFonts w:ascii="Arial" w:hAnsi="Arial" w:cs="Arial"/>
          <w:b/>
          <w:bCs/>
          <w:sz w:val="20"/>
          <w:szCs w:val="20"/>
        </w:rPr>
        <w:t>CONTRATO Nº</w:t>
      </w:r>
      <w:r w:rsidR="0060508D" w:rsidRPr="003352CC">
        <w:rPr>
          <w:rFonts w:ascii="Arial" w:hAnsi="Arial" w:cs="Arial"/>
          <w:b/>
          <w:bCs/>
          <w:sz w:val="20"/>
          <w:szCs w:val="20"/>
        </w:rPr>
        <w:t xml:space="preserve"> 020/SESAU/2016</w:t>
      </w:r>
      <w:r w:rsidRPr="003352CC">
        <w:rPr>
          <w:rFonts w:ascii="Arial" w:hAnsi="Arial" w:cs="Arial"/>
          <w:b/>
          <w:bCs/>
          <w:sz w:val="20"/>
          <w:szCs w:val="20"/>
        </w:rPr>
        <w:t xml:space="preserve">, QUE ENTRE SI CELEBRAM O MUNICÍPIO DE ARARUAMA, </w:t>
      </w:r>
      <w:r w:rsidRPr="003352CC">
        <w:rPr>
          <w:rFonts w:ascii="Arial" w:hAnsi="Arial" w:cs="Arial"/>
          <w:b/>
          <w:sz w:val="20"/>
          <w:szCs w:val="20"/>
        </w:rPr>
        <w:t xml:space="preserve">ATRAVÉS DA SECRETARIA MUNICIPAL DE SAÚDE, E </w:t>
      </w:r>
      <w:r w:rsidR="00380EB5" w:rsidRPr="00006659">
        <w:rPr>
          <w:rFonts w:ascii="Arial" w:hAnsi="Arial" w:cs="Arial"/>
          <w:b/>
          <w:sz w:val="20"/>
          <w:szCs w:val="20"/>
        </w:rPr>
        <w:t>DAVITA SERVIÇOS DE NEFROLOGIA ARARUAMA LTDA.</w:t>
      </w:r>
      <w:r w:rsidRPr="00006659">
        <w:rPr>
          <w:rFonts w:ascii="Arial" w:hAnsi="Arial" w:cs="Arial"/>
          <w:b/>
          <w:sz w:val="20"/>
          <w:szCs w:val="20"/>
        </w:rPr>
        <w:t>, QUE TEM POR OBJETO ADESÃO AO COFINANCIAMENTO INSTITUIDO PELA RESOLUÇÃO SES Nº 1910, DE 20 DE</w:t>
      </w:r>
      <w:r w:rsidRPr="00BA2883">
        <w:rPr>
          <w:rFonts w:ascii="Arial" w:hAnsi="Arial" w:cs="Arial"/>
          <w:b/>
          <w:sz w:val="20"/>
          <w:szCs w:val="20"/>
        </w:rPr>
        <w:t xml:space="preserve"> SETEMBRO DE 2019, NA </w:t>
      </w:r>
      <w:r w:rsidRPr="00BA2883">
        <w:rPr>
          <w:rFonts w:ascii="Arial" w:hAnsi="Arial" w:cs="Arial"/>
          <w:b/>
          <w:bCs/>
          <w:sz w:val="20"/>
          <w:szCs w:val="20"/>
        </w:rPr>
        <w:t>FORMA ABAIXO:</w:t>
      </w:r>
    </w:p>
    <w:p w14:paraId="72ADCB2B" w14:textId="77777777" w:rsidR="009F52D1" w:rsidRPr="00BA2883" w:rsidRDefault="009F52D1" w:rsidP="009F52D1">
      <w:pPr>
        <w:pStyle w:val="Corpodetexto"/>
        <w:tabs>
          <w:tab w:val="center" w:pos="4252"/>
        </w:tabs>
        <w:spacing w:line="288" w:lineRule="auto"/>
        <w:ind w:right="-1"/>
        <w:rPr>
          <w:rFonts w:ascii="Arial" w:hAnsi="Arial" w:cs="Arial"/>
          <w:b/>
          <w:sz w:val="20"/>
          <w:szCs w:val="20"/>
        </w:rPr>
      </w:pPr>
      <w:r w:rsidRPr="00BA2883">
        <w:rPr>
          <w:rFonts w:ascii="Arial" w:hAnsi="Arial" w:cs="Arial"/>
          <w:b/>
          <w:sz w:val="20"/>
          <w:szCs w:val="20"/>
        </w:rPr>
        <w:tab/>
      </w:r>
    </w:p>
    <w:p w14:paraId="105836BF" w14:textId="77777777" w:rsidR="009F52D1" w:rsidRPr="00BA2883" w:rsidRDefault="009F52D1" w:rsidP="009F52D1">
      <w:pPr>
        <w:pStyle w:val="Corpodetexto"/>
        <w:spacing w:line="288" w:lineRule="auto"/>
        <w:ind w:right="-1" w:firstLine="708"/>
        <w:rPr>
          <w:rFonts w:ascii="Arial" w:hAnsi="Arial" w:cs="Arial"/>
          <w:b/>
          <w:sz w:val="20"/>
          <w:szCs w:val="20"/>
        </w:rPr>
      </w:pPr>
    </w:p>
    <w:p w14:paraId="5B4C16A5" w14:textId="72721F4D" w:rsidR="009F52D1" w:rsidRPr="00006659" w:rsidRDefault="009F52D1" w:rsidP="00006659">
      <w:pPr>
        <w:pStyle w:val="Corpodetexto"/>
        <w:spacing w:line="288" w:lineRule="auto"/>
        <w:ind w:right="-1"/>
        <w:rPr>
          <w:rFonts w:ascii="Arial" w:hAnsi="Arial" w:cs="Arial"/>
          <w:sz w:val="20"/>
          <w:szCs w:val="20"/>
        </w:rPr>
      </w:pPr>
      <w:r w:rsidRPr="00BA2883">
        <w:rPr>
          <w:rFonts w:ascii="Arial" w:hAnsi="Arial" w:cs="Arial"/>
          <w:b/>
          <w:sz w:val="20"/>
          <w:szCs w:val="20"/>
        </w:rPr>
        <w:t xml:space="preserve">O </w:t>
      </w:r>
      <w:r w:rsidR="004B06A2" w:rsidRPr="00BA2883">
        <w:rPr>
          <w:rFonts w:ascii="Arial" w:hAnsi="Arial" w:cs="Arial"/>
          <w:b/>
          <w:sz w:val="20"/>
          <w:szCs w:val="20"/>
        </w:rPr>
        <w:t>MUNICIPIO DE ARARUAMA</w:t>
      </w:r>
      <w:r w:rsidR="004B06A2" w:rsidRPr="00BA2883">
        <w:rPr>
          <w:rFonts w:ascii="Arial" w:hAnsi="Arial" w:cs="Arial"/>
          <w:sz w:val="20"/>
          <w:szCs w:val="20"/>
        </w:rPr>
        <w:t xml:space="preserve">, pessoa jurídica de direito público interno, com sede à Avenida John Kennedy, n°120, Araruama, Centro, nesta Cidade, Inscrito no CNPJ sob o n° 28.531.762/0001-33, neste ato representado pela Exma. Sra. Prefeita do Município de Araruama, </w:t>
      </w:r>
      <w:r w:rsidR="00380EB5" w:rsidRPr="00380EB5">
        <w:rPr>
          <w:rFonts w:ascii="Arial" w:hAnsi="Arial" w:cs="Arial"/>
          <w:sz w:val="20"/>
          <w:szCs w:val="20"/>
        </w:rPr>
        <w:t xml:space="preserve">Lívia Soares </w:t>
      </w:r>
      <w:proofErr w:type="spellStart"/>
      <w:r w:rsidR="00380EB5" w:rsidRPr="00380EB5">
        <w:rPr>
          <w:rFonts w:ascii="Arial" w:hAnsi="Arial" w:cs="Arial"/>
          <w:sz w:val="20"/>
          <w:szCs w:val="20"/>
        </w:rPr>
        <w:t>Bello</w:t>
      </w:r>
      <w:proofErr w:type="spellEnd"/>
      <w:r w:rsidR="00380EB5" w:rsidRPr="00380EB5">
        <w:rPr>
          <w:rFonts w:ascii="Arial" w:hAnsi="Arial" w:cs="Arial"/>
          <w:sz w:val="20"/>
          <w:szCs w:val="20"/>
        </w:rPr>
        <w:t xml:space="preserve"> da Silva, brasileira, solteira</w:t>
      </w:r>
      <w:r w:rsidR="004B06A2" w:rsidRPr="00BA2883">
        <w:rPr>
          <w:rFonts w:ascii="Arial" w:hAnsi="Arial" w:cs="Arial"/>
          <w:sz w:val="20"/>
          <w:szCs w:val="20"/>
        </w:rPr>
        <w:t xml:space="preserve">, residente e domiciliada nesta cidade, portadora da carteira de identidade n° </w:t>
      </w:r>
      <w:r w:rsidR="00380EB5" w:rsidRPr="00380EB5">
        <w:rPr>
          <w:rFonts w:ascii="Arial" w:hAnsi="Arial" w:cs="Arial"/>
          <w:sz w:val="20"/>
          <w:szCs w:val="20"/>
        </w:rPr>
        <w:t>20.121.579-9</w:t>
      </w:r>
      <w:r w:rsidR="00380EB5">
        <w:rPr>
          <w:rFonts w:ascii="Arial" w:hAnsi="Arial" w:cs="Arial"/>
          <w:sz w:val="20"/>
          <w:szCs w:val="20"/>
        </w:rPr>
        <w:t xml:space="preserve"> </w:t>
      </w:r>
      <w:r w:rsidR="004B06A2" w:rsidRPr="00BA2883">
        <w:rPr>
          <w:rFonts w:ascii="Arial" w:hAnsi="Arial" w:cs="Arial"/>
          <w:sz w:val="20"/>
          <w:szCs w:val="20"/>
        </w:rPr>
        <w:t xml:space="preserve">e do CPF n° </w:t>
      </w:r>
      <w:r w:rsidR="00380EB5" w:rsidRPr="00380EB5">
        <w:rPr>
          <w:rFonts w:ascii="Arial" w:hAnsi="Arial" w:cs="Arial"/>
          <w:sz w:val="20"/>
          <w:szCs w:val="20"/>
        </w:rPr>
        <w:t>094.591.857-70</w:t>
      </w:r>
      <w:r w:rsidR="004B06A2" w:rsidRPr="00BA2883">
        <w:rPr>
          <w:rFonts w:ascii="Arial" w:hAnsi="Arial" w:cs="Arial"/>
          <w:sz w:val="20"/>
          <w:szCs w:val="20"/>
        </w:rPr>
        <w:t>, residente e domiciliado nesta, e Exma. Sra. Secret</w:t>
      </w:r>
      <w:r w:rsidR="00380EB5">
        <w:rPr>
          <w:rFonts w:ascii="Arial" w:hAnsi="Arial" w:cs="Arial"/>
          <w:sz w:val="20"/>
          <w:szCs w:val="20"/>
        </w:rPr>
        <w:t>á</w:t>
      </w:r>
      <w:r w:rsidR="004B06A2" w:rsidRPr="00BA2883">
        <w:rPr>
          <w:rFonts w:ascii="Arial" w:hAnsi="Arial" w:cs="Arial"/>
          <w:sz w:val="20"/>
          <w:szCs w:val="20"/>
        </w:rPr>
        <w:t xml:space="preserve">ria Municipal de Saúde, Ana Paula Bragança Corrêa, residente e domiciliada nesta cidade, portadora da carteira de identidade n° </w:t>
      </w:r>
      <w:r w:rsidR="00AA2061">
        <w:rPr>
          <w:rFonts w:ascii="Arial" w:hAnsi="Arial" w:cs="Arial"/>
          <w:sz w:val="20"/>
          <w:szCs w:val="20"/>
        </w:rPr>
        <w:t>000.404.641</w:t>
      </w:r>
      <w:r w:rsidR="004B06A2" w:rsidRPr="00BA2883">
        <w:rPr>
          <w:rFonts w:ascii="Arial" w:hAnsi="Arial" w:cs="Arial"/>
          <w:sz w:val="20"/>
          <w:szCs w:val="20"/>
        </w:rPr>
        <w:t>,</w:t>
      </w:r>
      <w:r w:rsidR="00AA2061">
        <w:rPr>
          <w:rFonts w:ascii="Arial" w:hAnsi="Arial" w:cs="Arial"/>
          <w:sz w:val="20"/>
          <w:szCs w:val="20"/>
        </w:rPr>
        <w:t xml:space="preserve"> expedida pelo COREN-RJ</w:t>
      </w:r>
      <w:r w:rsidR="004B06A2" w:rsidRPr="00BA2883">
        <w:rPr>
          <w:rFonts w:ascii="Arial" w:hAnsi="Arial" w:cs="Arial"/>
          <w:sz w:val="20"/>
          <w:szCs w:val="20"/>
        </w:rPr>
        <w:t xml:space="preserve"> e do CPF N° </w:t>
      </w:r>
      <w:r w:rsidR="00D557E3">
        <w:rPr>
          <w:rFonts w:ascii="Arial" w:hAnsi="Arial" w:cs="Arial"/>
          <w:sz w:val="20"/>
          <w:szCs w:val="20"/>
        </w:rPr>
        <w:t>020.787.147-71</w:t>
      </w:r>
      <w:r w:rsidR="004B06A2" w:rsidRPr="00BA2883">
        <w:rPr>
          <w:rFonts w:ascii="Arial" w:hAnsi="Arial" w:cs="Arial"/>
          <w:sz w:val="20"/>
          <w:szCs w:val="20"/>
        </w:rPr>
        <w:t>, doravante denominado</w:t>
      </w:r>
      <w:r w:rsidRPr="00BA2883">
        <w:rPr>
          <w:rFonts w:ascii="Arial" w:hAnsi="Arial" w:cs="Arial"/>
          <w:i/>
          <w:sz w:val="20"/>
          <w:szCs w:val="20"/>
        </w:rPr>
        <w:t xml:space="preserve"> </w:t>
      </w:r>
      <w:r w:rsidRPr="00BA2883">
        <w:rPr>
          <w:rFonts w:ascii="Arial" w:hAnsi="Arial" w:cs="Arial"/>
          <w:b/>
          <w:sz w:val="20"/>
          <w:szCs w:val="20"/>
        </w:rPr>
        <w:t>CONTRATANTE</w:t>
      </w:r>
      <w:r w:rsidRPr="00BA2883">
        <w:rPr>
          <w:rFonts w:ascii="Arial" w:hAnsi="Arial" w:cs="Arial"/>
          <w:sz w:val="20"/>
          <w:szCs w:val="20"/>
        </w:rPr>
        <w:t xml:space="preserve">, e </w:t>
      </w:r>
      <w:r w:rsidRPr="0080053F">
        <w:rPr>
          <w:rFonts w:ascii="Arial" w:hAnsi="Arial" w:cs="Arial"/>
          <w:sz w:val="20"/>
          <w:szCs w:val="20"/>
        </w:rPr>
        <w:t xml:space="preserve">a empresa </w:t>
      </w:r>
      <w:bookmarkStart w:id="0" w:name="_Hlk22718232"/>
      <w:r w:rsidR="00D557E3" w:rsidRPr="0080053F">
        <w:rPr>
          <w:rFonts w:ascii="Arial" w:hAnsi="Arial" w:cs="Arial"/>
          <w:sz w:val="20"/>
          <w:szCs w:val="20"/>
        </w:rPr>
        <w:t>D</w:t>
      </w:r>
      <w:r w:rsidR="00D557E3">
        <w:rPr>
          <w:rFonts w:ascii="Arial" w:hAnsi="Arial" w:cs="Arial"/>
          <w:sz w:val="20"/>
          <w:szCs w:val="20"/>
        </w:rPr>
        <w:t>AVITA SERVIÇOS DE NEFROLOGIA ARARUAMA LTDA</w:t>
      </w:r>
      <w:bookmarkEnd w:id="0"/>
      <w:r w:rsidR="00D557E3">
        <w:rPr>
          <w:rFonts w:ascii="Arial" w:hAnsi="Arial" w:cs="Arial"/>
          <w:sz w:val="20"/>
          <w:szCs w:val="20"/>
        </w:rPr>
        <w:t>.</w:t>
      </w:r>
      <w:r w:rsidR="004B06A2" w:rsidRPr="00BA2883">
        <w:rPr>
          <w:rFonts w:ascii="Arial" w:hAnsi="Arial" w:cs="Arial"/>
          <w:sz w:val="20"/>
          <w:szCs w:val="20"/>
        </w:rPr>
        <w:t xml:space="preserve"> </w:t>
      </w:r>
      <w:r w:rsidRPr="00BA2883">
        <w:rPr>
          <w:rFonts w:ascii="Arial" w:hAnsi="Arial" w:cs="Arial"/>
          <w:sz w:val="20"/>
          <w:szCs w:val="20"/>
        </w:rPr>
        <w:t xml:space="preserve">inscrita no CNPJ/MF </w:t>
      </w:r>
      <w:r w:rsidR="00D557E3">
        <w:rPr>
          <w:rFonts w:ascii="Arial" w:hAnsi="Arial" w:cs="Arial"/>
          <w:sz w:val="20"/>
          <w:szCs w:val="20"/>
        </w:rPr>
        <w:t xml:space="preserve"> </w:t>
      </w:r>
      <w:r w:rsidRPr="00BA2883">
        <w:rPr>
          <w:rFonts w:ascii="Arial" w:hAnsi="Arial" w:cs="Arial"/>
          <w:sz w:val="20"/>
          <w:szCs w:val="20"/>
        </w:rPr>
        <w:t xml:space="preserve">sob o nº </w:t>
      </w:r>
      <w:r w:rsidR="00D557E3">
        <w:rPr>
          <w:rFonts w:ascii="Arial" w:hAnsi="Arial" w:cs="Arial"/>
          <w:sz w:val="20"/>
          <w:szCs w:val="20"/>
        </w:rPr>
        <w:t>09.218.020/00</w:t>
      </w:r>
      <w:r w:rsidR="00C0422B">
        <w:rPr>
          <w:rFonts w:ascii="Arial" w:hAnsi="Arial" w:cs="Arial"/>
          <w:sz w:val="20"/>
          <w:szCs w:val="20"/>
        </w:rPr>
        <w:t>0</w:t>
      </w:r>
      <w:bookmarkStart w:id="1" w:name="_GoBack"/>
      <w:bookmarkEnd w:id="1"/>
      <w:r w:rsidR="00D557E3">
        <w:rPr>
          <w:rFonts w:ascii="Arial" w:hAnsi="Arial" w:cs="Arial"/>
          <w:sz w:val="20"/>
          <w:szCs w:val="20"/>
        </w:rPr>
        <w:t>1-08</w:t>
      </w:r>
      <w:r w:rsidR="004B06A2" w:rsidRPr="00BA2883">
        <w:rPr>
          <w:rFonts w:ascii="Arial" w:hAnsi="Arial" w:cs="Arial"/>
          <w:sz w:val="20"/>
          <w:szCs w:val="20"/>
        </w:rPr>
        <w:t xml:space="preserve">, </w:t>
      </w:r>
      <w:r w:rsidRPr="00BA2883">
        <w:rPr>
          <w:rFonts w:ascii="Arial" w:hAnsi="Arial" w:cs="Arial"/>
          <w:sz w:val="20"/>
          <w:szCs w:val="20"/>
        </w:rPr>
        <w:t xml:space="preserve">situada na Rua </w:t>
      </w:r>
      <w:r w:rsidR="00D557E3">
        <w:rPr>
          <w:rFonts w:ascii="Arial" w:hAnsi="Arial" w:cs="Arial"/>
          <w:sz w:val="20"/>
          <w:szCs w:val="20"/>
        </w:rPr>
        <w:t>Pedro Luiz Pereira de Souza, s/nº</w:t>
      </w:r>
      <w:r w:rsidR="004B06A2" w:rsidRPr="00BA2883">
        <w:rPr>
          <w:rFonts w:ascii="Arial" w:hAnsi="Arial" w:cs="Arial"/>
          <w:sz w:val="20"/>
          <w:szCs w:val="20"/>
        </w:rPr>
        <w:t xml:space="preserve">, </w:t>
      </w:r>
      <w:r w:rsidRPr="00BA2883">
        <w:rPr>
          <w:rFonts w:ascii="Arial" w:hAnsi="Arial" w:cs="Arial"/>
          <w:sz w:val="20"/>
          <w:szCs w:val="20"/>
        </w:rPr>
        <w:t xml:space="preserve">Bairro </w:t>
      </w:r>
      <w:r w:rsidR="00D557E3">
        <w:rPr>
          <w:rFonts w:ascii="Arial" w:hAnsi="Arial" w:cs="Arial"/>
          <w:sz w:val="20"/>
          <w:szCs w:val="20"/>
        </w:rPr>
        <w:t>Centro</w:t>
      </w:r>
      <w:r w:rsidR="004B06A2" w:rsidRPr="00BA2883">
        <w:rPr>
          <w:rFonts w:ascii="Arial" w:hAnsi="Arial" w:cs="Arial"/>
          <w:sz w:val="20"/>
          <w:szCs w:val="20"/>
        </w:rPr>
        <w:t xml:space="preserve">, </w:t>
      </w:r>
      <w:r w:rsidRPr="00BA2883">
        <w:rPr>
          <w:rFonts w:ascii="Arial" w:hAnsi="Arial" w:cs="Arial"/>
          <w:sz w:val="20"/>
          <w:szCs w:val="20"/>
        </w:rPr>
        <w:t xml:space="preserve">Cidade </w:t>
      </w:r>
      <w:r w:rsidR="00D557E3">
        <w:rPr>
          <w:rFonts w:ascii="Arial" w:hAnsi="Arial" w:cs="Arial"/>
          <w:sz w:val="20"/>
          <w:szCs w:val="20"/>
        </w:rPr>
        <w:t>Araruama</w:t>
      </w:r>
      <w:r w:rsidR="004B06A2" w:rsidRPr="00BA2883">
        <w:rPr>
          <w:rFonts w:ascii="Arial" w:hAnsi="Arial" w:cs="Arial"/>
          <w:sz w:val="20"/>
          <w:szCs w:val="20"/>
        </w:rPr>
        <w:t xml:space="preserve">, </w:t>
      </w:r>
      <w:r w:rsidRPr="00BA2883">
        <w:rPr>
          <w:rFonts w:ascii="Arial" w:hAnsi="Arial" w:cs="Arial"/>
          <w:sz w:val="20"/>
          <w:szCs w:val="20"/>
        </w:rPr>
        <w:t xml:space="preserve">daqui por diante denominada </w:t>
      </w:r>
      <w:r w:rsidRPr="00BA2883">
        <w:rPr>
          <w:rFonts w:ascii="Arial" w:hAnsi="Arial" w:cs="Arial"/>
          <w:b/>
          <w:sz w:val="20"/>
          <w:szCs w:val="20"/>
        </w:rPr>
        <w:t>CONTRATADA</w:t>
      </w:r>
      <w:r w:rsidRPr="00BA2883">
        <w:rPr>
          <w:rFonts w:ascii="Arial" w:hAnsi="Arial" w:cs="Arial"/>
          <w:sz w:val="20"/>
          <w:szCs w:val="20"/>
        </w:rPr>
        <w:t xml:space="preserve">, representada neste ato por </w:t>
      </w:r>
      <w:r w:rsidR="00D557E3">
        <w:rPr>
          <w:rFonts w:ascii="Arial" w:hAnsi="Arial" w:cs="Arial"/>
          <w:sz w:val="20"/>
          <w:szCs w:val="20"/>
        </w:rPr>
        <w:t>Bruno Santos Haddad, brasileiro, casado, contador,</w:t>
      </w:r>
      <w:r w:rsidRPr="00BA2883">
        <w:rPr>
          <w:rFonts w:ascii="Arial" w:hAnsi="Arial" w:cs="Arial"/>
          <w:sz w:val="20"/>
          <w:szCs w:val="20"/>
        </w:rPr>
        <w:t xml:space="preserve"> portador da cédula de identidade nº </w:t>
      </w:r>
      <w:r w:rsidR="00D557E3">
        <w:rPr>
          <w:rFonts w:ascii="Arial" w:hAnsi="Arial" w:cs="Arial"/>
          <w:sz w:val="20"/>
          <w:szCs w:val="20"/>
        </w:rPr>
        <w:t>99283350 IFP</w:t>
      </w:r>
      <w:r w:rsidR="004B06A2" w:rsidRPr="00BA2883">
        <w:rPr>
          <w:rFonts w:ascii="Arial" w:hAnsi="Arial" w:cs="Arial"/>
          <w:sz w:val="20"/>
          <w:szCs w:val="20"/>
        </w:rPr>
        <w:t xml:space="preserve">, </w:t>
      </w:r>
      <w:r w:rsidRPr="00BA2883">
        <w:rPr>
          <w:rFonts w:ascii="Arial" w:hAnsi="Arial" w:cs="Arial"/>
          <w:sz w:val="20"/>
          <w:szCs w:val="20"/>
        </w:rPr>
        <w:t xml:space="preserve">inscrito(a) no CPF sob o nº </w:t>
      </w:r>
      <w:r w:rsidR="00D557E3">
        <w:rPr>
          <w:rFonts w:ascii="Arial" w:hAnsi="Arial" w:cs="Arial"/>
          <w:sz w:val="20"/>
          <w:szCs w:val="20"/>
        </w:rPr>
        <w:t>898.865.186-34</w:t>
      </w:r>
      <w:r w:rsidRPr="00BA2883">
        <w:rPr>
          <w:rFonts w:ascii="Arial" w:hAnsi="Arial" w:cs="Arial"/>
          <w:sz w:val="20"/>
          <w:szCs w:val="20"/>
        </w:rPr>
        <w:t>,</w:t>
      </w:r>
      <w:r w:rsidR="00380EB5">
        <w:rPr>
          <w:rFonts w:ascii="Arial" w:hAnsi="Arial" w:cs="Arial"/>
          <w:sz w:val="20"/>
          <w:szCs w:val="20"/>
        </w:rPr>
        <w:t xml:space="preserve"> com endereço profissional na Avenida das Américas, 3434, bloco 07, sala 705 – Barra da Tijuca, CEP 22.640-102, Rio de Janeiro – RJ,</w:t>
      </w:r>
      <w:r w:rsidRPr="00BA2883">
        <w:rPr>
          <w:rFonts w:ascii="Arial" w:hAnsi="Arial" w:cs="Arial"/>
          <w:sz w:val="20"/>
          <w:szCs w:val="20"/>
        </w:rPr>
        <w:t xml:space="preserve"> celebram o presente </w:t>
      </w:r>
      <w:r w:rsidRPr="00BA2883">
        <w:rPr>
          <w:rFonts w:ascii="Arial" w:hAnsi="Arial" w:cs="Arial"/>
          <w:b/>
          <w:bCs/>
          <w:sz w:val="20"/>
          <w:szCs w:val="20"/>
        </w:rPr>
        <w:t xml:space="preserve">TERMO ADITIVO </w:t>
      </w:r>
      <w:r w:rsidR="004B06A2" w:rsidRPr="00BA2883">
        <w:rPr>
          <w:rFonts w:ascii="Arial" w:hAnsi="Arial" w:cs="Arial"/>
          <w:b/>
          <w:bCs/>
          <w:sz w:val="20"/>
          <w:szCs w:val="20"/>
        </w:rPr>
        <w:t>AO</w:t>
      </w:r>
      <w:r w:rsidRPr="00BA2883">
        <w:rPr>
          <w:rFonts w:ascii="Arial" w:hAnsi="Arial" w:cs="Arial"/>
          <w:b/>
          <w:bCs/>
          <w:sz w:val="20"/>
          <w:szCs w:val="20"/>
        </w:rPr>
        <w:t xml:space="preserve"> CONTRATO nº </w:t>
      </w:r>
      <w:r w:rsidR="00B422E1">
        <w:rPr>
          <w:rFonts w:ascii="Arial" w:hAnsi="Arial" w:cs="Arial"/>
          <w:sz w:val="20"/>
          <w:szCs w:val="20"/>
        </w:rPr>
        <w:t>20/SESAU/2016, Edital de Credenciamento nº03/2015</w:t>
      </w:r>
      <w:r w:rsidR="004B06A2" w:rsidRPr="00BA2883">
        <w:rPr>
          <w:rFonts w:ascii="Arial" w:hAnsi="Arial" w:cs="Arial"/>
          <w:bCs/>
          <w:sz w:val="20"/>
          <w:szCs w:val="20"/>
        </w:rPr>
        <w:t xml:space="preserve">, </w:t>
      </w:r>
      <w:r w:rsidRPr="00BA2883">
        <w:rPr>
          <w:rFonts w:ascii="Arial" w:hAnsi="Arial" w:cs="Arial"/>
          <w:bCs/>
          <w:sz w:val="20"/>
          <w:szCs w:val="20"/>
        </w:rPr>
        <w:t xml:space="preserve">de comum acordo, </w:t>
      </w:r>
      <w:r w:rsidRPr="00BA2883">
        <w:rPr>
          <w:rFonts w:ascii="Arial" w:hAnsi="Arial" w:cs="Arial"/>
          <w:sz w:val="20"/>
          <w:szCs w:val="20"/>
        </w:rPr>
        <w:t>com fundamento no art. 65, inciso II, e seu § 2º, inciso II, da Lei nº 8.666, de 1993 e suas alterações, tendo em vista a justificativa contida no processo administrativo nº</w:t>
      </w:r>
      <w:r w:rsidR="00006659">
        <w:rPr>
          <w:rFonts w:ascii="Arial" w:hAnsi="Arial" w:cs="Arial"/>
          <w:sz w:val="20"/>
          <w:szCs w:val="20"/>
        </w:rPr>
        <w:t xml:space="preserve"> </w:t>
      </w:r>
      <w:sdt>
        <w:sdtPr>
          <w:rPr>
            <w:rFonts w:ascii="Arial" w:hAnsi="Arial" w:cs="Arial"/>
            <w:sz w:val="20"/>
            <w:szCs w:val="20"/>
          </w:rPr>
          <w:alias w:val="Categoria"/>
          <w:tag w:val=""/>
          <w:id w:val="296111004"/>
          <w:placeholder>
            <w:docPart w:val="6CB675832DF64AC7B87DFC5D16218FB4"/>
          </w:placeholder>
          <w:dataBinding w:prefixMappings="xmlns:ns0='http://purl.org/dc/elements/1.1/' xmlns:ns1='http://schemas.openxmlformats.org/package/2006/metadata/core-properties' " w:xpath="/ns1:coreProperties[1]/ns1:category[1]" w:storeItemID="{6C3C8BC8-F283-45AE-878A-BAB7291924A1}"/>
          <w:text/>
        </w:sdtPr>
        <w:sdtEndPr/>
        <w:sdtContent>
          <w:r w:rsidR="00382095" w:rsidRPr="00382095">
            <w:rPr>
              <w:rFonts w:ascii="Arial" w:hAnsi="Arial" w:cs="Arial"/>
              <w:sz w:val="20"/>
              <w:szCs w:val="20"/>
            </w:rPr>
            <w:t>2019</w:t>
          </w:r>
          <w:r w:rsidR="00006659" w:rsidRPr="00382095">
            <w:rPr>
              <w:rFonts w:ascii="Arial" w:hAnsi="Arial" w:cs="Arial"/>
              <w:sz w:val="20"/>
              <w:szCs w:val="20"/>
            </w:rPr>
            <w:t>/</w:t>
          </w:r>
          <w:r w:rsidR="00382095" w:rsidRPr="00382095">
            <w:rPr>
              <w:rFonts w:ascii="Arial" w:hAnsi="Arial" w:cs="Arial"/>
              <w:sz w:val="20"/>
              <w:szCs w:val="20"/>
            </w:rPr>
            <w:t>31229</w:t>
          </w:r>
        </w:sdtContent>
      </w:sdt>
      <w:r w:rsidR="004B06A2" w:rsidRPr="00382095">
        <w:rPr>
          <w:rFonts w:ascii="Arial" w:hAnsi="Arial" w:cs="Arial"/>
          <w:sz w:val="20"/>
          <w:szCs w:val="20"/>
        </w:rPr>
        <w:t>,</w:t>
      </w:r>
      <w:r w:rsidR="004B06A2" w:rsidRPr="00BA2883">
        <w:rPr>
          <w:rFonts w:ascii="Arial" w:hAnsi="Arial" w:cs="Arial"/>
          <w:sz w:val="20"/>
          <w:szCs w:val="20"/>
        </w:rPr>
        <w:t xml:space="preserve"> </w:t>
      </w:r>
      <w:r w:rsidRPr="00BA2883">
        <w:rPr>
          <w:rFonts w:ascii="Arial" w:hAnsi="Arial" w:cs="Arial"/>
          <w:sz w:val="20"/>
          <w:szCs w:val="20"/>
        </w:rPr>
        <w:t xml:space="preserve">que se regerá pelas cláusulas e condições seguintes: </w:t>
      </w:r>
    </w:p>
    <w:p w14:paraId="110D9B86" w14:textId="77777777" w:rsidR="009F52D1" w:rsidRPr="00BA2883" w:rsidRDefault="009F52D1" w:rsidP="009F52D1">
      <w:pPr>
        <w:autoSpaceDE w:val="0"/>
        <w:autoSpaceDN w:val="0"/>
        <w:adjustRightInd w:val="0"/>
        <w:spacing w:line="288" w:lineRule="auto"/>
        <w:ind w:right="-1"/>
        <w:rPr>
          <w:rFonts w:ascii="Arial" w:hAnsi="Arial" w:cs="Arial"/>
          <w:b/>
          <w:bCs/>
          <w:sz w:val="20"/>
          <w:szCs w:val="20"/>
        </w:rPr>
      </w:pPr>
    </w:p>
    <w:p w14:paraId="52142684" w14:textId="3666D9ED" w:rsidR="009F52D1" w:rsidRPr="00BA2883" w:rsidRDefault="009F52D1" w:rsidP="005E0BFF">
      <w:pPr>
        <w:autoSpaceDE w:val="0"/>
        <w:autoSpaceDN w:val="0"/>
        <w:adjustRightInd w:val="0"/>
        <w:spacing w:line="288" w:lineRule="auto"/>
        <w:ind w:right="-1"/>
        <w:jc w:val="both"/>
        <w:rPr>
          <w:rFonts w:ascii="Arial" w:hAnsi="Arial" w:cs="Arial"/>
          <w:b/>
          <w:sz w:val="20"/>
          <w:szCs w:val="20"/>
        </w:rPr>
      </w:pPr>
      <w:r w:rsidRPr="00BA2883">
        <w:rPr>
          <w:rFonts w:ascii="Arial" w:hAnsi="Arial" w:cs="Arial"/>
          <w:b/>
          <w:bCs/>
          <w:sz w:val="20"/>
          <w:szCs w:val="20"/>
        </w:rPr>
        <w:t>CLÁUSULA PRIMEIRA</w:t>
      </w:r>
      <w:r w:rsidR="00DA229C" w:rsidRPr="00BA2883">
        <w:rPr>
          <w:rFonts w:ascii="Arial" w:hAnsi="Arial" w:cs="Arial"/>
          <w:b/>
          <w:bCs/>
          <w:sz w:val="20"/>
          <w:szCs w:val="20"/>
        </w:rPr>
        <w:t xml:space="preserve"> </w:t>
      </w:r>
      <w:r w:rsidR="005E0BFF" w:rsidRPr="00BA2883">
        <w:rPr>
          <w:rFonts w:ascii="Arial" w:hAnsi="Arial" w:cs="Arial"/>
          <w:b/>
          <w:bCs/>
          <w:sz w:val="20"/>
          <w:szCs w:val="20"/>
        </w:rPr>
        <w:t>(</w:t>
      </w:r>
      <w:r w:rsidR="00DA229C" w:rsidRPr="00BA2883">
        <w:rPr>
          <w:rFonts w:ascii="Arial" w:hAnsi="Arial" w:cs="Arial"/>
          <w:b/>
          <w:bCs/>
          <w:sz w:val="20"/>
          <w:szCs w:val="20"/>
        </w:rPr>
        <w:t>Do Objeto</w:t>
      </w:r>
      <w:r w:rsidR="005E0BFF" w:rsidRPr="00BA2883">
        <w:rPr>
          <w:rFonts w:ascii="Arial" w:hAnsi="Arial" w:cs="Arial"/>
          <w:b/>
          <w:bCs/>
          <w:sz w:val="20"/>
          <w:szCs w:val="20"/>
        </w:rPr>
        <w:t xml:space="preserve">): </w:t>
      </w:r>
      <w:r w:rsidRPr="003352CC">
        <w:rPr>
          <w:rFonts w:ascii="Arial" w:hAnsi="Arial" w:cs="Arial"/>
          <w:bCs/>
          <w:sz w:val="20"/>
          <w:szCs w:val="20"/>
        </w:rPr>
        <w:t>Constitui objeto do</w:t>
      </w:r>
      <w:r w:rsidR="00DA229C" w:rsidRPr="003352CC">
        <w:rPr>
          <w:rFonts w:ascii="Arial" w:hAnsi="Arial" w:cs="Arial"/>
          <w:sz w:val="20"/>
          <w:szCs w:val="20"/>
        </w:rPr>
        <w:t xml:space="preserve"> presente instrumento </w:t>
      </w:r>
      <w:r w:rsidR="004B06A2" w:rsidRPr="003352CC">
        <w:rPr>
          <w:rFonts w:ascii="Arial" w:hAnsi="Arial" w:cs="Arial"/>
          <w:sz w:val="20"/>
          <w:szCs w:val="20"/>
        </w:rPr>
        <w:t>adita</w:t>
      </w:r>
      <w:r w:rsidR="00DA229C" w:rsidRPr="003352CC">
        <w:rPr>
          <w:rFonts w:ascii="Arial" w:hAnsi="Arial" w:cs="Arial"/>
          <w:sz w:val="20"/>
          <w:szCs w:val="20"/>
        </w:rPr>
        <w:t>r</w:t>
      </w:r>
      <w:r w:rsidR="004B06A2" w:rsidRPr="003352CC">
        <w:rPr>
          <w:rFonts w:ascii="Arial" w:hAnsi="Arial" w:cs="Arial"/>
          <w:sz w:val="20"/>
          <w:szCs w:val="20"/>
        </w:rPr>
        <w:t xml:space="preserve"> o Contrato </w:t>
      </w:r>
      <w:r w:rsidRPr="003352CC">
        <w:rPr>
          <w:rFonts w:ascii="Arial" w:hAnsi="Arial" w:cs="Arial"/>
          <w:sz w:val="20"/>
          <w:szCs w:val="20"/>
        </w:rPr>
        <w:t xml:space="preserve">nº </w:t>
      </w:r>
      <w:r w:rsidR="0015235B" w:rsidRPr="003352CC">
        <w:rPr>
          <w:rFonts w:ascii="Arial" w:hAnsi="Arial" w:cs="Arial"/>
          <w:sz w:val="20"/>
          <w:szCs w:val="20"/>
        </w:rPr>
        <w:t>20/SESAU/2016</w:t>
      </w:r>
      <w:r w:rsidRPr="003352CC">
        <w:rPr>
          <w:rFonts w:ascii="Arial" w:hAnsi="Arial" w:cs="Arial"/>
          <w:sz w:val="20"/>
          <w:szCs w:val="20"/>
        </w:rPr>
        <w:t xml:space="preserve"> relativo à </w:t>
      </w:r>
      <w:r w:rsidR="0015235B" w:rsidRPr="003352CC">
        <w:rPr>
          <w:rFonts w:ascii="Arial" w:hAnsi="Arial" w:cs="Arial"/>
          <w:sz w:val="20"/>
          <w:szCs w:val="20"/>
        </w:rPr>
        <w:t>contratação de empresa especializada para prestação de serviço de assistência médica e hospitalar na especialidade de nefrologia, serviços de hemodiálise, serviços ambulatoriais e atividades correlatas e demais disposições constantes do processo administrativo nº</w:t>
      </w:r>
      <w:r w:rsidR="00006659">
        <w:rPr>
          <w:rFonts w:ascii="Arial" w:hAnsi="Arial" w:cs="Arial"/>
          <w:sz w:val="20"/>
          <w:szCs w:val="20"/>
        </w:rPr>
        <w:t xml:space="preserve"> </w:t>
      </w:r>
      <w:r w:rsidR="0015235B" w:rsidRPr="003352CC">
        <w:rPr>
          <w:rFonts w:ascii="Arial" w:hAnsi="Arial" w:cs="Arial"/>
          <w:sz w:val="20"/>
          <w:szCs w:val="20"/>
        </w:rPr>
        <w:t xml:space="preserve">23.438/2014 – Chamada pública nº 03/2015, </w:t>
      </w:r>
      <w:r w:rsidR="00DA229C" w:rsidRPr="003352CC">
        <w:rPr>
          <w:rFonts w:ascii="Arial" w:hAnsi="Arial" w:cs="Arial"/>
          <w:sz w:val="20"/>
          <w:szCs w:val="20"/>
        </w:rPr>
        <w:t>a fim de promover a ADESÃO AO COFINANCIAMENTO INSTITUIDO PELA RESOLUÇÃO SES</w:t>
      </w:r>
      <w:r w:rsidR="00DA229C" w:rsidRPr="00BA2883">
        <w:rPr>
          <w:rFonts w:ascii="Arial" w:hAnsi="Arial" w:cs="Arial"/>
          <w:sz w:val="20"/>
          <w:szCs w:val="20"/>
        </w:rPr>
        <w:t xml:space="preserve"> Nº 1910, DE 20 DE SETEMBRO DE 2019,</w:t>
      </w:r>
      <w:r w:rsidRPr="00BA2883">
        <w:rPr>
          <w:rFonts w:ascii="Arial" w:hAnsi="Arial" w:cs="Arial"/>
          <w:sz w:val="20"/>
          <w:szCs w:val="20"/>
        </w:rPr>
        <w:t xml:space="preserve"> com fundamento</w:t>
      </w:r>
      <w:r w:rsidR="004B06A2" w:rsidRPr="00BA2883">
        <w:rPr>
          <w:rFonts w:ascii="Arial" w:hAnsi="Arial" w:cs="Arial"/>
          <w:sz w:val="20"/>
          <w:szCs w:val="20"/>
        </w:rPr>
        <w:t xml:space="preserve"> no</w:t>
      </w:r>
      <w:r w:rsidRPr="00BA2883">
        <w:rPr>
          <w:rFonts w:ascii="Arial" w:hAnsi="Arial" w:cs="Arial"/>
          <w:sz w:val="20"/>
          <w:szCs w:val="20"/>
        </w:rPr>
        <w:t xml:space="preserve"> art. 65, inciso II, e seu §</w:t>
      </w:r>
      <w:r w:rsidR="004B06A2" w:rsidRPr="00BA2883">
        <w:rPr>
          <w:rFonts w:ascii="Arial" w:hAnsi="Arial" w:cs="Arial"/>
          <w:sz w:val="20"/>
          <w:szCs w:val="20"/>
        </w:rPr>
        <w:t xml:space="preserve"> 2º, inciso II, da Lei nº 8.666/</w:t>
      </w:r>
      <w:r w:rsidRPr="00BA2883">
        <w:rPr>
          <w:rFonts w:ascii="Arial" w:hAnsi="Arial" w:cs="Arial"/>
          <w:sz w:val="20"/>
          <w:szCs w:val="20"/>
        </w:rPr>
        <w:t>1993</w:t>
      </w:r>
      <w:r w:rsidR="004B06A2" w:rsidRPr="00BA2883">
        <w:rPr>
          <w:rFonts w:ascii="Arial" w:hAnsi="Arial" w:cs="Arial"/>
          <w:sz w:val="20"/>
          <w:szCs w:val="20"/>
        </w:rPr>
        <w:t xml:space="preserve">, bem como no art. 7º, inciso II, alínea “a”, da </w:t>
      </w:r>
      <w:proofErr w:type="gramStart"/>
      <w:r w:rsidR="004B06A2" w:rsidRPr="00BA2883">
        <w:rPr>
          <w:rFonts w:ascii="Arial" w:hAnsi="Arial" w:cs="Arial"/>
          <w:sz w:val="20"/>
          <w:szCs w:val="20"/>
        </w:rPr>
        <w:t>mencionada</w:t>
      </w:r>
      <w:proofErr w:type="gramEnd"/>
      <w:r w:rsidR="004B06A2" w:rsidRPr="00BA2883">
        <w:rPr>
          <w:rFonts w:ascii="Arial" w:hAnsi="Arial" w:cs="Arial"/>
          <w:sz w:val="20"/>
          <w:szCs w:val="20"/>
        </w:rPr>
        <w:t xml:space="preserve"> Resolução</w:t>
      </w:r>
      <w:r w:rsidRPr="00BA2883">
        <w:rPr>
          <w:rFonts w:ascii="Arial" w:hAnsi="Arial" w:cs="Arial"/>
          <w:sz w:val="20"/>
          <w:szCs w:val="20"/>
        </w:rPr>
        <w:t xml:space="preserve">, havendo plena concordância das partes, para melhor adequação às finalidades de interesse público. </w:t>
      </w:r>
    </w:p>
    <w:p w14:paraId="6A1670B0" w14:textId="77777777" w:rsidR="008F3681" w:rsidRPr="00BA2883" w:rsidRDefault="008F3681" w:rsidP="009F52D1">
      <w:pPr>
        <w:autoSpaceDE w:val="0"/>
        <w:autoSpaceDN w:val="0"/>
        <w:adjustRightInd w:val="0"/>
        <w:spacing w:line="288" w:lineRule="auto"/>
        <w:jc w:val="center"/>
        <w:rPr>
          <w:rFonts w:ascii="Arial" w:hAnsi="Arial" w:cs="Arial"/>
          <w:sz w:val="20"/>
          <w:szCs w:val="20"/>
        </w:rPr>
      </w:pPr>
    </w:p>
    <w:p w14:paraId="79EE0EDD" w14:textId="77777777" w:rsidR="00DA229C" w:rsidRPr="00BA2883" w:rsidRDefault="00DA229C" w:rsidP="00DA229C">
      <w:pPr>
        <w:autoSpaceDE w:val="0"/>
        <w:autoSpaceDN w:val="0"/>
        <w:adjustRightInd w:val="0"/>
        <w:spacing w:line="288" w:lineRule="auto"/>
        <w:jc w:val="both"/>
        <w:rPr>
          <w:rFonts w:ascii="Arial" w:hAnsi="Arial" w:cs="Arial"/>
          <w:sz w:val="20"/>
          <w:szCs w:val="20"/>
        </w:rPr>
      </w:pPr>
      <w:r w:rsidRPr="00BA2883">
        <w:rPr>
          <w:rFonts w:ascii="Arial" w:hAnsi="Arial" w:cs="Arial"/>
          <w:b/>
          <w:bCs/>
          <w:sz w:val="20"/>
          <w:szCs w:val="20"/>
        </w:rPr>
        <w:t>CLÁUSULA SEGUNDA (Da Adesão</w:t>
      </w:r>
      <w:r w:rsidR="009F52D1" w:rsidRPr="00BA2883">
        <w:rPr>
          <w:rFonts w:ascii="Arial" w:hAnsi="Arial" w:cs="Arial"/>
          <w:b/>
          <w:bCs/>
          <w:sz w:val="20"/>
          <w:szCs w:val="20"/>
        </w:rPr>
        <w:t xml:space="preserve">): </w:t>
      </w:r>
      <w:r w:rsidRPr="00BA2883">
        <w:rPr>
          <w:rFonts w:ascii="Arial" w:hAnsi="Arial" w:cs="Arial"/>
          <w:bCs/>
          <w:sz w:val="20"/>
          <w:szCs w:val="20"/>
        </w:rPr>
        <w:t xml:space="preserve">As partes convencionam aderir a Política de </w:t>
      </w:r>
      <w:proofErr w:type="spellStart"/>
      <w:r w:rsidRPr="00BA2883">
        <w:rPr>
          <w:rFonts w:ascii="Arial" w:hAnsi="Arial" w:cs="Arial"/>
          <w:bCs/>
          <w:sz w:val="20"/>
          <w:szCs w:val="20"/>
        </w:rPr>
        <w:t>Cofinanciamento</w:t>
      </w:r>
      <w:proofErr w:type="spellEnd"/>
      <w:r w:rsidRPr="00BA2883">
        <w:rPr>
          <w:rFonts w:ascii="Arial" w:hAnsi="Arial" w:cs="Arial"/>
          <w:bCs/>
          <w:sz w:val="20"/>
          <w:szCs w:val="20"/>
        </w:rPr>
        <w:t xml:space="preserve"> do procedimento de Terapia Renal Substitutiva (hemodiálise) e confecção de Fístula Arteriovenosa (FAV) instituída através da </w:t>
      </w:r>
      <w:r w:rsidRPr="00BA2883">
        <w:rPr>
          <w:rFonts w:ascii="Arial" w:hAnsi="Arial" w:cs="Arial"/>
          <w:sz w:val="20"/>
          <w:szCs w:val="20"/>
        </w:rPr>
        <w:t>Resolução SES nº 1910, de 20 de setembro de 2019</w:t>
      </w:r>
      <w:r w:rsidR="005E0BFF" w:rsidRPr="00BA2883">
        <w:rPr>
          <w:rFonts w:ascii="Arial" w:hAnsi="Arial" w:cs="Arial"/>
          <w:sz w:val="20"/>
          <w:szCs w:val="20"/>
        </w:rPr>
        <w:t>, aderindo-o em todos os termos e condições.</w:t>
      </w:r>
    </w:p>
    <w:p w14:paraId="3CBD28F3" w14:textId="77777777" w:rsidR="00DA229C" w:rsidRPr="00BA2883" w:rsidRDefault="00DA229C" w:rsidP="00DA229C">
      <w:pPr>
        <w:autoSpaceDE w:val="0"/>
        <w:autoSpaceDN w:val="0"/>
        <w:adjustRightInd w:val="0"/>
        <w:spacing w:line="288" w:lineRule="auto"/>
        <w:jc w:val="both"/>
        <w:rPr>
          <w:rFonts w:ascii="Arial" w:hAnsi="Arial" w:cs="Arial"/>
          <w:bCs/>
          <w:sz w:val="20"/>
          <w:szCs w:val="20"/>
        </w:rPr>
      </w:pPr>
    </w:p>
    <w:p w14:paraId="3FD8C513" w14:textId="77777777" w:rsidR="00DA229C" w:rsidRPr="00BA2883" w:rsidRDefault="00DA229C" w:rsidP="00DA229C">
      <w:pPr>
        <w:autoSpaceDE w:val="0"/>
        <w:autoSpaceDN w:val="0"/>
        <w:adjustRightInd w:val="0"/>
        <w:spacing w:line="288" w:lineRule="auto"/>
        <w:jc w:val="both"/>
        <w:rPr>
          <w:rFonts w:ascii="Arial" w:hAnsi="Arial" w:cs="Arial"/>
          <w:sz w:val="20"/>
          <w:szCs w:val="20"/>
        </w:rPr>
      </w:pPr>
      <w:r w:rsidRPr="00BA2883">
        <w:rPr>
          <w:rFonts w:ascii="Arial" w:hAnsi="Arial" w:cs="Arial"/>
          <w:b/>
          <w:sz w:val="20"/>
          <w:szCs w:val="20"/>
        </w:rPr>
        <w:t xml:space="preserve">PARÁGRAFO PRIMEIRO: </w:t>
      </w:r>
      <w:r w:rsidRPr="00BA2883">
        <w:rPr>
          <w:rFonts w:ascii="Arial" w:hAnsi="Arial" w:cs="Arial"/>
          <w:sz w:val="20"/>
          <w:szCs w:val="20"/>
        </w:rPr>
        <w:t xml:space="preserve">Compete à </w:t>
      </w:r>
      <w:r w:rsidR="00792F4E" w:rsidRPr="00BA2883">
        <w:rPr>
          <w:rFonts w:ascii="Arial" w:hAnsi="Arial" w:cs="Arial"/>
          <w:sz w:val="20"/>
          <w:szCs w:val="20"/>
        </w:rPr>
        <w:t>Contratante</w:t>
      </w:r>
      <w:r w:rsidRPr="00BA2883">
        <w:rPr>
          <w:rFonts w:ascii="Arial" w:hAnsi="Arial" w:cs="Arial"/>
          <w:sz w:val="20"/>
          <w:szCs w:val="20"/>
        </w:rPr>
        <w:t>:</w:t>
      </w:r>
    </w:p>
    <w:p w14:paraId="7A0D38B9" w14:textId="77777777" w:rsidR="00DA229C" w:rsidRPr="00BA2883" w:rsidRDefault="00DA229C" w:rsidP="00DA229C">
      <w:pPr>
        <w:autoSpaceDE w:val="0"/>
        <w:autoSpaceDN w:val="0"/>
        <w:adjustRightInd w:val="0"/>
        <w:spacing w:line="288" w:lineRule="auto"/>
        <w:jc w:val="both"/>
        <w:rPr>
          <w:rFonts w:ascii="Arial" w:hAnsi="Arial" w:cs="Arial"/>
          <w:sz w:val="20"/>
          <w:szCs w:val="20"/>
        </w:rPr>
      </w:pPr>
    </w:p>
    <w:p w14:paraId="684614B4" w14:textId="77777777" w:rsidR="00792F4E" w:rsidRPr="00BA2883" w:rsidRDefault="00DA229C" w:rsidP="000078C8">
      <w:pPr>
        <w:pStyle w:val="PargrafodaLista"/>
        <w:numPr>
          <w:ilvl w:val="0"/>
          <w:numId w:val="21"/>
        </w:numPr>
        <w:autoSpaceDE w:val="0"/>
        <w:autoSpaceDN w:val="0"/>
        <w:adjustRightInd w:val="0"/>
        <w:spacing w:line="288" w:lineRule="auto"/>
        <w:jc w:val="both"/>
        <w:rPr>
          <w:rFonts w:ascii="Arial" w:hAnsi="Arial" w:cs="Arial"/>
          <w:bCs/>
          <w:sz w:val="20"/>
          <w:szCs w:val="20"/>
        </w:rPr>
      </w:pPr>
      <w:proofErr w:type="gramStart"/>
      <w:r w:rsidRPr="00BA2883">
        <w:rPr>
          <w:rFonts w:ascii="Arial" w:hAnsi="Arial" w:cs="Arial"/>
          <w:bCs/>
          <w:sz w:val="20"/>
          <w:szCs w:val="20"/>
        </w:rPr>
        <w:t>aplicar</w:t>
      </w:r>
      <w:proofErr w:type="gramEnd"/>
      <w:r w:rsidRPr="00BA2883">
        <w:rPr>
          <w:rFonts w:ascii="Arial" w:hAnsi="Arial" w:cs="Arial"/>
          <w:bCs/>
          <w:sz w:val="20"/>
          <w:szCs w:val="20"/>
        </w:rPr>
        <w:t xml:space="preserve"> o repasse dos recursos previstos </w:t>
      </w:r>
      <w:r w:rsidR="00792F4E" w:rsidRPr="00BA2883">
        <w:rPr>
          <w:rFonts w:ascii="Arial" w:hAnsi="Arial" w:cs="Arial"/>
          <w:bCs/>
          <w:sz w:val="20"/>
          <w:szCs w:val="20"/>
        </w:rPr>
        <w:t xml:space="preserve">pela </w:t>
      </w:r>
      <w:r w:rsidR="00792F4E" w:rsidRPr="00BA2883">
        <w:rPr>
          <w:rFonts w:ascii="Arial" w:hAnsi="Arial" w:cs="Arial"/>
          <w:sz w:val="20"/>
          <w:szCs w:val="20"/>
        </w:rPr>
        <w:t>Resolução SES nº 1910, de 20 de setembro de 2019</w:t>
      </w:r>
      <w:r w:rsidRPr="00BA2883">
        <w:rPr>
          <w:rFonts w:ascii="Arial" w:hAnsi="Arial" w:cs="Arial"/>
          <w:bCs/>
          <w:sz w:val="20"/>
          <w:szCs w:val="20"/>
        </w:rPr>
        <w:t xml:space="preserve">, transferidos do Fundo Estadual de Saúde para o Fundo Municipal de Saúde; para o </w:t>
      </w:r>
      <w:proofErr w:type="spellStart"/>
      <w:r w:rsidRPr="00BA2883">
        <w:rPr>
          <w:rFonts w:ascii="Arial" w:hAnsi="Arial" w:cs="Arial"/>
          <w:bCs/>
          <w:sz w:val="20"/>
          <w:szCs w:val="20"/>
        </w:rPr>
        <w:lastRenderedPageBreak/>
        <w:t>cofinanciamento</w:t>
      </w:r>
      <w:proofErr w:type="spellEnd"/>
      <w:r w:rsidRPr="00BA2883">
        <w:rPr>
          <w:rFonts w:ascii="Arial" w:hAnsi="Arial" w:cs="Arial"/>
          <w:bCs/>
          <w:sz w:val="20"/>
          <w:szCs w:val="20"/>
        </w:rPr>
        <w:t xml:space="preserve"> dos serviços de hemodiálise e confecção de FAV executados por prestadores </w:t>
      </w:r>
      <w:proofErr w:type="spellStart"/>
      <w:r w:rsidRPr="00BA2883">
        <w:rPr>
          <w:rFonts w:ascii="Arial" w:hAnsi="Arial" w:cs="Arial"/>
          <w:bCs/>
          <w:sz w:val="20"/>
          <w:szCs w:val="20"/>
        </w:rPr>
        <w:t>contratualizados</w:t>
      </w:r>
      <w:proofErr w:type="spellEnd"/>
      <w:r w:rsidRPr="00BA2883">
        <w:rPr>
          <w:rFonts w:ascii="Arial" w:hAnsi="Arial" w:cs="Arial"/>
          <w:bCs/>
          <w:sz w:val="20"/>
          <w:szCs w:val="20"/>
        </w:rPr>
        <w:t xml:space="preserve"> no âmbito do SUS;</w:t>
      </w:r>
    </w:p>
    <w:p w14:paraId="63953533" w14:textId="77777777" w:rsidR="00792F4E" w:rsidRPr="00BA2883" w:rsidRDefault="00DA229C" w:rsidP="00792F4E">
      <w:pPr>
        <w:pStyle w:val="PargrafodaLista"/>
        <w:numPr>
          <w:ilvl w:val="0"/>
          <w:numId w:val="21"/>
        </w:numPr>
        <w:autoSpaceDE w:val="0"/>
        <w:autoSpaceDN w:val="0"/>
        <w:adjustRightInd w:val="0"/>
        <w:spacing w:line="288" w:lineRule="auto"/>
        <w:jc w:val="both"/>
        <w:rPr>
          <w:rFonts w:ascii="Arial" w:hAnsi="Arial" w:cs="Arial"/>
          <w:bCs/>
          <w:sz w:val="20"/>
          <w:szCs w:val="20"/>
        </w:rPr>
      </w:pPr>
      <w:proofErr w:type="gramStart"/>
      <w:r w:rsidRPr="00BA2883">
        <w:rPr>
          <w:rFonts w:ascii="Arial" w:hAnsi="Arial" w:cs="Arial"/>
          <w:bCs/>
          <w:sz w:val="20"/>
          <w:szCs w:val="20"/>
        </w:rPr>
        <w:t>enviar</w:t>
      </w:r>
      <w:proofErr w:type="gramEnd"/>
      <w:r w:rsidRPr="00BA2883">
        <w:rPr>
          <w:rFonts w:ascii="Arial" w:hAnsi="Arial" w:cs="Arial"/>
          <w:bCs/>
          <w:sz w:val="20"/>
          <w:szCs w:val="20"/>
        </w:rPr>
        <w:t xml:space="preserve"> as bases de faturamento do Sistema de Informação Ambulatorial do SUS e demais documentos para comprovação do alcance das metas previstas nest</w:t>
      </w:r>
      <w:r w:rsidR="000078C8" w:rsidRPr="00BA2883">
        <w:rPr>
          <w:rFonts w:ascii="Arial" w:hAnsi="Arial" w:cs="Arial"/>
          <w:bCs/>
          <w:sz w:val="20"/>
          <w:szCs w:val="20"/>
        </w:rPr>
        <w:t>a Resolução, conforme Anexo II;</w:t>
      </w:r>
    </w:p>
    <w:p w14:paraId="6E26D05F" w14:textId="77777777" w:rsidR="00DA229C" w:rsidRPr="00BA2883" w:rsidRDefault="00DA229C" w:rsidP="00DA229C">
      <w:pPr>
        <w:pStyle w:val="PargrafodaLista"/>
        <w:numPr>
          <w:ilvl w:val="0"/>
          <w:numId w:val="21"/>
        </w:numPr>
        <w:autoSpaceDE w:val="0"/>
        <w:autoSpaceDN w:val="0"/>
        <w:adjustRightInd w:val="0"/>
        <w:spacing w:line="288" w:lineRule="auto"/>
        <w:jc w:val="both"/>
        <w:rPr>
          <w:rFonts w:ascii="Arial" w:hAnsi="Arial" w:cs="Arial"/>
          <w:bCs/>
          <w:sz w:val="20"/>
          <w:szCs w:val="20"/>
        </w:rPr>
      </w:pPr>
      <w:proofErr w:type="gramStart"/>
      <w:r w:rsidRPr="00BA2883">
        <w:rPr>
          <w:rFonts w:ascii="Arial" w:hAnsi="Arial" w:cs="Arial"/>
          <w:bCs/>
          <w:sz w:val="20"/>
          <w:szCs w:val="20"/>
        </w:rPr>
        <w:t>certificar</w:t>
      </w:r>
      <w:proofErr w:type="gramEnd"/>
      <w:r w:rsidRPr="00BA2883">
        <w:rPr>
          <w:rFonts w:ascii="Arial" w:hAnsi="Arial" w:cs="Arial"/>
          <w:bCs/>
          <w:sz w:val="20"/>
          <w:szCs w:val="20"/>
        </w:rPr>
        <w:t xml:space="preserve"> junto às unidades executantes (prestadores </w:t>
      </w:r>
      <w:proofErr w:type="spellStart"/>
      <w:r w:rsidRPr="00BA2883">
        <w:rPr>
          <w:rFonts w:ascii="Arial" w:hAnsi="Arial" w:cs="Arial"/>
          <w:bCs/>
          <w:sz w:val="20"/>
          <w:szCs w:val="20"/>
        </w:rPr>
        <w:t>contratualizados</w:t>
      </w:r>
      <w:proofErr w:type="spellEnd"/>
      <w:r w:rsidRPr="00BA2883">
        <w:rPr>
          <w:rFonts w:ascii="Arial" w:hAnsi="Arial" w:cs="Arial"/>
          <w:bCs/>
          <w:sz w:val="20"/>
          <w:szCs w:val="20"/>
        </w:rPr>
        <w:t>) se as hemodiálises e FAV foram realizadas</w:t>
      </w:r>
    </w:p>
    <w:p w14:paraId="6214CD76" w14:textId="77777777" w:rsidR="00792F4E" w:rsidRPr="00BA2883" w:rsidRDefault="00792F4E" w:rsidP="00792F4E">
      <w:pPr>
        <w:pStyle w:val="PargrafodaLista"/>
        <w:rPr>
          <w:rFonts w:ascii="Arial" w:hAnsi="Arial" w:cs="Arial"/>
          <w:bCs/>
          <w:sz w:val="20"/>
          <w:szCs w:val="20"/>
        </w:rPr>
      </w:pPr>
    </w:p>
    <w:p w14:paraId="531B18EF" w14:textId="77777777" w:rsidR="00792F4E" w:rsidRPr="00BA2883" w:rsidRDefault="00792F4E" w:rsidP="00792F4E">
      <w:pPr>
        <w:autoSpaceDE w:val="0"/>
        <w:autoSpaceDN w:val="0"/>
        <w:adjustRightInd w:val="0"/>
        <w:spacing w:line="288" w:lineRule="auto"/>
        <w:jc w:val="both"/>
        <w:rPr>
          <w:rFonts w:ascii="Arial" w:hAnsi="Arial" w:cs="Arial"/>
          <w:sz w:val="20"/>
          <w:szCs w:val="20"/>
        </w:rPr>
      </w:pPr>
      <w:r w:rsidRPr="00BA2883">
        <w:rPr>
          <w:rFonts w:ascii="Arial" w:hAnsi="Arial" w:cs="Arial"/>
          <w:b/>
          <w:sz w:val="20"/>
          <w:szCs w:val="20"/>
        </w:rPr>
        <w:t xml:space="preserve">PARÁGRAFO SEGUNDO: </w:t>
      </w:r>
      <w:r w:rsidRPr="00BA2883">
        <w:rPr>
          <w:rFonts w:ascii="Arial" w:hAnsi="Arial" w:cs="Arial"/>
          <w:sz w:val="20"/>
          <w:szCs w:val="20"/>
        </w:rPr>
        <w:t>Compete ao Contratado:</w:t>
      </w:r>
    </w:p>
    <w:p w14:paraId="51986655" w14:textId="77777777" w:rsidR="00792F4E" w:rsidRPr="00BA2883" w:rsidRDefault="00792F4E" w:rsidP="00792F4E">
      <w:pPr>
        <w:autoSpaceDE w:val="0"/>
        <w:autoSpaceDN w:val="0"/>
        <w:adjustRightInd w:val="0"/>
        <w:spacing w:line="288" w:lineRule="auto"/>
        <w:jc w:val="both"/>
        <w:rPr>
          <w:rFonts w:ascii="Arial" w:hAnsi="Arial" w:cs="Arial"/>
          <w:sz w:val="20"/>
          <w:szCs w:val="20"/>
        </w:rPr>
      </w:pPr>
    </w:p>
    <w:p w14:paraId="5E9ABF17" w14:textId="77777777" w:rsidR="00792F4E" w:rsidRPr="00BA2883" w:rsidRDefault="00792F4E" w:rsidP="000078C8">
      <w:pPr>
        <w:pStyle w:val="PargrafodaLista"/>
        <w:numPr>
          <w:ilvl w:val="0"/>
          <w:numId w:val="22"/>
        </w:numPr>
        <w:autoSpaceDE w:val="0"/>
        <w:autoSpaceDN w:val="0"/>
        <w:adjustRightInd w:val="0"/>
        <w:spacing w:line="288" w:lineRule="auto"/>
        <w:jc w:val="both"/>
        <w:rPr>
          <w:rFonts w:ascii="Arial" w:hAnsi="Arial" w:cs="Arial"/>
          <w:bCs/>
          <w:sz w:val="20"/>
          <w:szCs w:val="20"/>
        </w:rPr>
      </w:pPr>
      <w:proofErr w:type="gramStart"/>
      <w:r w:rsidRPr="00BA2883">
        <w:rPr>
          <w:rFonts w:ascii="Arial" w:hAnsi="Arial" w:cs="Arial"/>
          <w:bCs/>
          <w:sz w:val="20"/>
          <w:szCs w:val="20"/>
        </w:rPr>
        <w:t>ser</w:t>
      </w:r>
      <w:proofErr w:type="gramEnd"/>
      <w:r w:rsidRPr="00BA2883">
        <w:rPr>
          <w:rFonts w:ascii="Arial" w:hAnsi="Arial" w:cs="Arial"/>
          <w:bCs/>
          <w:sz w:val="20"/>
          <w:szCs w:val="20"/>
        </w:rPr>
        <w:t xml:space="preserve"> responsável pela assistência das pessoas em terapia renal substitutiva, vinculadas ao serviço, incluindo os casos de intercorrências </w:t>
      </w:r>
      <w:proofErr w:type="spellStart"/>
      <w:r w:rsidRPr="00BA2883">
        <w:rPr>
          <w:rFonts w:ascii="Arial" w:hAnsi="Arial" w:cs="Arial"/>
          <w:bCs/>
          <w:sz w:val="20"/>
          <w:szCs w:val="20"/>
        </w:rPr>
        <w:t>intradialíticas</w:t>
      </w:r>
      <w:proofErr w:type="spellEnd"/>
      <w:r w:rsidRPr="00BA2883">
        <w:rPr>
          <w:rFonts w:ascii="Arial" w:hAnsi="Arial" w:cs="Arial"/>
          <w:bCs/>
          <w:sz w:val="20"/>
          <w:szCs w:val="20"/>
        </w:rPr>
        <w:t xml:space="preserve">; </w:t>
      </w:r>
    </w:p>
    <w:p w14:paraId="71A1CAFD" w14:textId="77777777" w:rsidR="00792F4E" w:rsidRPr="00BA2883" w:rsidRDefault="00792F4E" w:rsidP="000078C8">
      <w:pPr>
        <w:pStyle w:val="PargrafodaLista"/>
        <w:numPr>
          <w:ilvl w:val="0"/>
          <w:numId w:val="22"/>
        </w:numPr>
        <w:autoSpaceDE w:val="0"/>
        <w:autoSpaceDN w:val="0"/>
        <w:adjustRightInd w:val="0"/>
        <w:spacing w:line="288" w:lineRule="auto"/>
        <w:jc w:val="both"/>
        <w:rPr>
          <w:rFonts w:ascii="Arial" w:hAnsi="Arial" w:cs="Arial"/>
          <w:bCs/>
          <w:sz w:val="20"/>
          <w:szCs w:val="20"/>
        </w:rPr>
      </w:pPr>
      <w:proofErr w:type="gramStart"/>
      <w:r w:rsidRPr="00BA2883">
        <w:rPr>
          <w:rFonts w:ascii="Arial" w:hAnsi="Arial" w:cs="Arial"/>
          <w:bCs/>
          <w:sz w:val="20"/>
          <w:szCs w:val="20"/>
        </w:rPr>
        <w:t>atender</w:t>
      </w:r>
      <w:proofErr w:type="gramEnd"/>
      <w:r w:rsidRPr="00BA2883">
        <w:rPr>
          <w:rFonts w:ascii="Arial" w:hAnsi="Arial" w:cs="Arial"/>
          <w:bCs/>
          <w:sz w:val="20"/>
          <w:szCs w:val="20"/>
        </w:rPr>
        <w:t xml:space="preserve"> a população referenciada pelo sistema estadual de regulação, assim como manter vínculo assistencial junto aos serviços para os quais seja referência para este tratamento;</w:t>
      </w:r>
    </w:p>
    <w:p w14:paraId="66F552DB" w14:textId="3965AACA" w:rsidR="00792F4E" w:rsidRPr="00BA2883" w:rsidRDefault="00792F4E" w:rsidP="000078C8">
      <w:pPr>
        <w:pStyle w:val="PargrafodaLista"/>
        <w:numPr>
          <w:ilvl w:val="0"/>
          <w:numId w:val="22"/>
        </w:numPr>
        <w:autoSpaceDE w:val="0"/>
        <w:autoSpaceDN w:val="0"/>
        <w:adjustRightInd w:val="0"/>
        <w:spacing w:line="288" w:lineRule="auto"/>
        <w:jc w:val="both"/>
        <w:rPr>
          <w:rFonts w:ascii="Arial" w:hAnsi="Arial" w:cs="Arial"/>
          <w:bCs/>
          <w:sz w:val="20"/>
          <w:szCs w:val="20"/>
        </w:rPr>
      </w:pPr>
      <w:proofErr w:type="gramStart"/>
      <w:r w:rsidRPr="00BA2883">
        <w:rPr>
          <w:rFonts w:ascii="Arial" w:hAnsi="Arial" w:cs="Arial"/>
          <w:bCs/>
          <w:sz w:val="20"/>
          <w:szCs w:val="20"/>
        </w:rPr>
        <w:t>manter</w:t>
      </w:r>
      <w:proofErr w:type="gramEnd"/>
      <w:r w:rsidRPr="00BA2883">
        <w:rPr>
          <w:rFonts w:ascii="Arial" w:hAnsi="Arial" w:cs="Arial"/>
          <w:bCs/>
          <w:sz w:val="20"/>
          <w:szCs w:val="20"/>
        </w:rPr>
        <w:t xml:space="preserve"> atualizados regularmente os sistemas de informação do Ministério da Saúde, conforme normas técnico</w:t>
      </w:r>
      <w:r w:rsidR="00B422E1">
        <w:rPr>
          <w:rFonts w:ascii="Arial" w:hAnsi="Arial" w:cs="Arial"/>
          <w:bCs/>
          <w:sz w:val="20"/>
          <w:szCs w:val="20"/>
        </w:rPr>
        <w:t xml:space="preserve"> </w:t>
      </w:r>
      <w:r w:rsidRPr="00BA2883">
        <w:rPr>
          <w:rFonts w:ascii="Arial" w:hAnsi="Arial" w:cs="Arial"/>
          <w:bCs/>
          <w:sz w:val="20"/>
          <w:szCs w:val="20"/>
        </w:rPr>
        <w:t xml:space="preserve">operacionais preconizadas pelo Ministério da Saúde; </w:t>
      </w:r>
    </w:p>
    <w:p w14:paraId="6C787AA4" w14:textId="77777777" w:rsidR="00792F4E" w:rsidRPr="00BA2883" w:rsidRDefault="00792F4E" w:rsidP="000078C8">
      <w:pPr>
        <w:pStyle w:val="PargrafodaLista"/>
        <w:numPr>
          <w:ilvl w:val="0"/>
          <w:numId w:val="22"/>
        </w:numPr>
        <w:autoSpaceDE w:val="0"/>
        <w:autoSpaceDN w:val="0"/>
        <w:adjustRightInd w:val="0"/>
        <w:spacing w:line="288" w:lineRule="auto"/>
        <w:jc w:val="both"/>
        <w:rPr>
          <w:rFonts w:ascii="Arial" w:hAnsi="Arial" w:cs="Arial"/>
          <w:bCs/>
          <w:sz w:val="20"/>
          <w:szCs w:val="20"/>
        </w:rPr>
      </w:pPr>
      <w:proofErr w:type="gramStart"/>
      <w:r w:rsidRPr="00BA2883">
        <w:rPr>
          <w:rFonts w:ascii="Arial" w:hAnsi="Arial" w:cs="Arial"/>
          <w:bCs/>
          <w:sz w:val="20"/>
          <w:szCs w:val="20"/>
        </w:rPr>
        <w:t>manter</w:t>
      </w:r>
      <w:proofErr w:type="gramEnd"/>
      <w:r w:rsidRPr="00BA2883">
        <w:rPr>
          <w:rFonts w:ascii="Arial" w:hAnsi="Arial" w:cs="Arial"/>
          <w:bCs/>
          <w:sz w:val="20"/>
          <w:szCs w:val="20"/>
        </w:rPr>
        <w:t xml:space="preserve"> as equipes, equipamentos e estrutura física conforme normas de vigilância sanitária; </w:t>
      </w:r>
    </w:p>
    <w:p w14:paraId="6505D2AC" w14:textId="77777777" w:rsidR="00792F4E" w:rsidRPr="00BA2883" w:rsidRDefault="00792F4E" w:rsidP="00792F4E">
      <w:pPr>
        <w:pStyle w:val="PargrafodaLista"/>
        <w:numPr>
          <w:ilvl w:val="0"/>
          <w:numId w:val="22"/>
        </w:numPr>
        <w:autoSpaceDE w:val="0"/>
        <w:autoSpaceDN w:val="0"/>
        <w:adjustRightInd w:val="0"/>
        <w:spacing w:line="288" w:lineRule="auto"/>
        <w:jc w:val="both"/>
        <w:rPr>
          <w:rFonts w:ascii="Arial" w:hAnsi="Arial" w:cs="Arial"/>
          <w:bCs/>
          <w:sz w:val="20"/>
          <w:szCs w:val="20"/>
        </w:rPr>
      </w:pPr>
      <w:proofErr w:type="gramStart"/>
      <w:r w:rsidRPr="00BA2883">
        <w:rPr>
          <w:rFonts w:ascii="Arial" w:hAnsi="Arial" w:cs="Arial"/>
          <w:bCs/>
          <w:sz w:val="20"/>
          <w:szCs w:val="20"/>
        </w:rPr>
        <w:t>não</w:t>
      </w:r>
      <w:proofErr w:type="gramEnd"/>
      <w:r w:rsidRPr="00BA2883">
        <w:rPr>
          <w:rFonts w:ascii="Arial" w:hAnsi="Arial" w:cs="Arial"/>
          <w:bCs/>
          <w:sz w:val="20"/>
          <w:szCs w:val="20"/>
        </w:rPr>
        <w:t xml:space="preserve"> realizar nem permitir a realização de qualquer cobrança complementar aos usuários do SUS ou familiares</w:t>
      </w:r>
    </w:p>
    <w:p w14:paraId="2B6FFC4F" w14:textId="77777777" w:rsidR="00DA229C" w:rsidRPr="00BA2883" w:rsidRDefault="00DA229C" w:rsidP="00DA229C">
      <w:pPr>
        <w:autoSpaceDE w:val="0"/>
        <w:autoSpaceDN w:val="0"/>
        <w:adjustRightInd w:val="0"/>
        <w:spacing w:line="288" w:lineRule="auto"/>
        <w:jc w:val="both"/>
        <w:rPr>
          <w:rFonts w:ascii="Arial" w:hAnsi="Arial" w:cs="Arial"/>
          <w:b/>
          <w:bCs/>
          <w:sz w:val="20"/>
          <w:szCs w:val="20"/>
        </w:rPr>
      </w:pPr>
    </w:p>
    <w:p w14:paraId="022F24CA" w14:textId="77777777" w:rsidR="009F52D1" w:rsidRPr="00BA2883" w:rsidRDefault="009F52D1" w:rsidP="00792F4E">
      <w:pPr>
        <w:autoSpaceDE w:val="0"/>
        <w:autoSpaceDN w:val="0"/>
        <w:adjustRightInd w:val="0"/>
        <w:spacing w:line="288" w:lineRule="auto"/>
        <w:jc w:val="both"/>
        <w:rPr>
          <w:rFonts w:ascii="Arial" w:hAnsi="Arial" w:cs="Arial"/>
          <w:bCs/>
          <w:sz w:val="20"/>
          <w:szCs w:val="20"/>
        </w:rPr>
      </w:pPr>
      <w:r w:rsidRPr="00BA2883">
        <w:rPr>
          <w:rFonts w:ascii="Arial" w:hAnsi="Arial" w:cs="Arial"/>
          <w:b/>
          <w:bCs/>
          <w:sz w:val="20"/>
          <w:szCs w:val="20"/>
        </w:rPr>
        <w:t xml:space="preserve">CLÁUSULA TERCEIRA (Do Valor): </w:t>
      </w:r>
      <w:r w:rsidR="00792F4E" w:rsidRPr="00BA2883">
        <w:rPr>
          <w:rFonts w:ascii="Arial" w:hAnsi="Arial" w:cs="Arial"/>
          <w:bCs/>
          <w:sz w:val="20"/>
          <w:szCs w:val="20"/>
        </w:rPr>
        <w:t xml:space="preserve">Os valores estabelecidos no </w:t>
      </w:r>
      <w:proofErr w:type="spellStart"/>
      <w:r w:rsidR="00792F4E" w:rsidRPr="00BA2883">
        <w:rPr>
          <w:rFonts w:ascii="Arial" w:hAnsi="Arial" w:cs="Arial"/>
          <w:bCs/>
          <w:sz w:val="20"/>
          <w:szCs w:val="20"/>
        </w:rPr>
        <w:t>cofinanciamento</w:t>
      </w:r>
      <w:proofErr w:type="spellEnd"/>
      <w:r w:rsidR="00792F4E" w:rsidRPr="00BA2883">
        <w:rPr>
          <w:rFonts w:ascii="Arial" w:hAnsi="Arial" w:cs="Arial"/>
          <w:bCs/>
          <w:sz w:val="20"/>
          <w:szCs w:val="20"/>
        </w:rPr>
        <w:t xml:space="preserve"> observarão o disposto na </w:t>
      </w:r>
      <w:r w:rsidR="00792F4E" w:rsidRPr="00BA2883">
        <w:rPr>
          <w:rFonts w:ascii="Arial" w:hAnsi="Arial" w:cs="Arial"/>
          <w:sz w:val="20"/>
          <w:szCs w:val="20"/>
        </w:rPr>
        <w:t>Resolução SES nº 1910, de 20 de setembro de 2019, e</w:t>
      </w:r>
      <w:r w:rsidR="00792F4E" w:rsidRPr="00BA2883">
        <w:rPr>
          <w:rFonts w:ascii="Arial" w:hAnsi="Arial" w:cs="Arial"/>
          <w:bCs/>
          <w:sz w:val="20"/>
          <w:szCs w:val="20"/>
        </w:rPr>
        <w:t xml:space="preserve"> serão compostos da seguinte forma:</w:t>
      </w:r>
    </w:p>
    <w:p w14:paraId="65A314CD" w14:textId="77777777" w:rsidR="00792F4E" w:rsidRPr="00BA2883" w:rsidRDefault="00792F4E" w:rsidP="00792F4E">
      <w:pPr>
        <w:autoSpaceDE w:val="0"/>
        <w:autoSpaceDN w:val="0"/>
        <w:adjustRightInd w:val="0"/>
        <w:spacing w:line="288" w:lineRule="auto"/>
        <w:jc w:val="both"/>
        <w:rPr>
          <w:rFonts w:ascii="Arial" w:hAnsi="Arial" w:cs="Arial"/>
          <w:bCs/>
          <w:sz w:val="20"/>
          <w:szCs w:val="20"/>
        </w:rPr>
      </w:pPr>
    </w:p>
    <w:p w14:paraId="3C61D7E3" w14:textId="77777777" w:rsidR="00792F4E" w:rsidRPr="00BA2883" w:rsidRDefault="00792F4E" w:rsidP="000078C8">
      <w:pPr>
        <w:pStyle w:val="PargrafodaLista"/>
        <w:numPr>
          <w:ilvl w:val="0"/>
          <w:numId w:val="24"/>
        </w:numPr>
        <w:autoSpaceDE w:val="0"/>
        <w:autoSpaceDN w:val="0"/>
        <w:adjustRightInd w:val="0"/>
        <w:spacing w:line="288" w:lineRule="auto"/>
        <w:jc w:val="both"/>
        <w:rPr>
          <w:rFonts w:ascii="Arial" w:hAnsi="Arial" w:cs="Arial"/>
          <w:bCs/>
          <w:sz w:val="20"/>
          <w:szCs w:val="20"/>
        </w:rPr>
      </w:pPr>
      <w:proofErr w:type="gramStart"/>
      <w:r w:rsidRPr="00BA2883">
        <w:rPr>
          <w:rFonts w:ascii="Arial" w:hAnsi="Arial" w:cs="Arial"/>
          <w:bCs/>
          <w:sz w:val="20"/>
          <w:szCs w:val="20"/>
        </w:rPr>
        <w:t>para</w:t>
      </w:r>
      <w:proofErr w:type="gramEnd"/>
      <w:r w:rsidRPr="00BA2883">
        <w:rPr>
          <w:rFonts w:ascii="Arial" w:hAnsi="Arial" w:cs="Arial"/>
          <w:bCs/>
          <w:sz w:val="20"/>
          <w:szCs w:val="20"/>
        </w:rPr>
        <w:t xml:space="preserve"> cada paciente em hemodiálise ambulatorial pelo SUS, com até 14 sessões de hemodiálise mensais, o prestador </w:t>
      </w:r>
      <w:proofErr w:type="spellStart"/>
      <w:r w:rsidRPr="00BA2883">
        <w:rPr>
          <w:rFonts w:ascii="Arial" w:hAnsi="Arial" w:cs="Arial"/>
          <w:bCs/>
          <w:sz w:val="20"/>
          <w:szCs w:val="20"/>
        </w:rPr>
        <w:t>contratualizado</w:t>
      </w:r>
      <w:proofErr w:type="spellEnd"/>
      <w:r w:rsidRPr="00BA2883">
        <w:rPr>
          <w:rFonts w:ascii="Arial" w:hAnsi="Arial" w:cs="Arial"/>
          <w:bCs/>
          <w:sz w:val="20"/>
          <w:szCs w:val="20"/>
        </w:rPr>
        <w:t xml:space="preserve"> com a Secretaria Municipal de Saúde aderente fará jus a R$ 633,78 (seiscentos e trinta e três reais e setenta e oito centavos) mensalmente, que serão pagos por meio da Secretaria Municipal de Saúde gestora do contrato; </w:t>
      </w:r>
    </w:p>
    <w:p w14:paraId="10A40106" w14:textId="77777777" w:rsidR="00792F4E" w:rsidRPr="00BA2883" w:rsidRDefault="00792F4E" w:rsidP="000078C8">
      <w:pPr>
        <w:pStyle w:val="PargrafodaLista"/>
        <w:numPr>
          <w:ilvl w:val="0"/>
          <w:numId w:val="24"/>
        </w:numPr>
        <w:autoSpaceDE w:val="0"/>
        <w:autoSpaceDN w:val="0"/>
        <w:adjustRightInd w:val="0"/>
        <w:spacing w:line="288" w:lineRule="auto"/>
        <w:jc w:val="both"/>
        <w:rPr>
          <w:rFonts w:ascii="Arial" w:hAnsi="Arial" w:cs="Arial"/>
          <w:bCs/>
          <w:sz w:val="20"/>
          <w:szCs w:val="20"/>
        </w:rPr>
      </w:pPr>
      <w:proofErr w:type="gramStart"/>
      <w:r w:rsidRPr="00BA2883">
        <w:rPr>
          <w:rFonts w:ascii="Arial" w:hAnsi="Arial" w:cs="Arial"/>
          <w:bCs/>
          <w:sz w:val="20"/>
          <w:szCs w:val="20"/>
        </w:rPr>
        <w:t>para</w:t>
      </w:r>
      <w:proofErr w:type="gramEnd"/>
      <w:r w:rsidRPr="00BA2883">
        <w:rPr>
          <w:rFonts w:ascii="Arial" w:hAnsi="Arial" w:cs="Arial"/>
          <w:bCs/>
          <w:sz w:val="20"/>
          <w:szCs w:val="20"/>
        </w:rPr>
        <w:t xml:space="preserve"> cada paciente em hemodiálise ambulatorial pelo SUS, com 15 sessões de hemodiálise mensais, o prestador </w:t>
      </w:r>
      <w:proofErr w:type="spellStart"/>
      <w:r w:rsidRPr="00BA2883">
        <w:rPr>
          <w:rFonts w:ascii="Arial" w:hAnsi="Arial" w:cs="Arial"/>
          <w:bCs/>
          <w:sz w:val="20"/>
          <w:szCs w:val="20"/>
        </w:rPr>
        <w:t>contratualizado</w:t>
      </w:r>
      <w:proofErr w:type="spellEnd"/>
      <w:r w:rsidRPr="00BA2883">
        <w:rPr>
          <w:rFonts w:ascii="Arial" w:hAnsi="Arial" w:cs="Arial"/>
          <w:bCs/>
          <w:sz w:val="20"/>
          <w:szCs w:val="20"/>
        </w:rPr>
        <w:t xml:space="preserve"> com a Secretaria Municipal de Saúde aderente fará jus a R$ 679,05 (seiscentos e setenta e nove reais e cinco centavos) mensalmente, que serão pagos por meio da Secretaria Municipal de Saúde gestora do contrato. </w:t>
      </w:r>
    </w:p>
    <w:p w14:paraId="7EC809AF" w14:textId="77777777" w:rsidR="00792F4E" w:rsidRPr="00BA2883" w:rsidRDefault="00792F4E" w:rsidP="00792F4E">
      <w:pPr>
        <w:pStyle w:val="PargrafodaLista"/>
        <w:numPr>
          <w:ilvl w:val="0"/>
          <w:numId w:val="24"/>
        </w:numPr>
        <w:autoSpaceDE w:val="0"/>
        <w:autoSpaceDN w:val="0"/>
        <w:adjustRightInd w:val="0"/>
        <w:spacing w:line="288" w:lineRule="auto"/>
        <w:jc w:val="both"/>
        <w:rPr>
          <w:rFonts w:ascii="Arial" w:hAnsi="Arial" w:cs="Arial"/>
          <w:bCs/>
          <w:sz w:val="20"/>
          <w:szCs w:val="20"/>
        </w:rPr>
      </w:pPr>
      <w:proofErr w:type="gramStart"/>
      <w:r w:rsidRPr="00BA2883">
        <w:rPr>
          <w:rFonts w:ascii="Arial" w:hAnsi="Arial" w:cs="Arial"/>
          <w:bCs/>
          <w:sz w:val="20"/>
          <w:szCs w:val="20"/>
        </w:rPr>
        <w:t>para</w:t>
      </w:r>
      <w:proofErr w:type="gramEnd"/>
      <w:r w:rsidRPr="00BA2883">
        <w:rPr>
          <w:rFonts w:ascii="Arial" w:hAnsi="Arial" w:cs="Arial"/>
          <w:bCs/>
          <w:sz w:val="20"/>
          <w:szCs w:val="20"/>
        </w:rPr>
        <w:t xml:space="preserve"> cada paciente em hemodiálise ambulatorial pelo SUS, com mais de 15 sessões de hemodiálise comprovadas, como, por exemplo, nos casos de hemodiálises em gestantes, o prestador </w:t>
      </w:r>
      <w:proofErr w:type="spellStart"/>
      <w:r w:rsidRPr="00BA2883">
        <w:rPr>
          <w:rFonts w:ascii="Arial" w:hAnsi="Arial" w:cs="Arial"/>
          <w:bCs/>
          <w:sz w:val="20"/>
          <w:szCs w:val="20"/>
        </w:rPr>
        <w:t>contratualizado</w:t>
      </w:r>
      <w:proofErr w:type="spellEnd"/>
      <w:r w:rsidRPr="00BA2883">
        <w:rPr>
          <w:rFonts w:ascii="Arial" w:hAnsi="Arial" w:cs="Arial"/>
          <w:bCs/>
          <w:sz w:val="20"/>
          <w:szCs w:val="20"/>
        </w:rPr>
        <w:t xml:space="preserve"> com a Secretaria Municipal de Saúde aderente fará jus a R$ 700,00 (setecentos reais) mensalmente, que serão pagos por meio da Secretaria Municipal de Saúde gestora do contrato. Neste caso, a SMS deverá enviar solicitação à SAECA/SES dos R$700,00 mensais para cada paciente, com a comprovação da lista dos pacientes e da necessidade de mais de 15 sessões mensais de hemodiálise; </w:t>
      </w:r>
    </w:p>
    <w:p w14:paraId="5B287BDA" w14:textId="77777777" w:rsidR="00792F4E" w:rsidRPr="00BA2883" w:rsidRDefault="00792F4E" w:rsidP="00792F4E">
      <w:pPr>
        <w:pStyle w:val="PargrafodaLista"/>
        <w:numPr>
          <w:ilvl w:val="0"/>
          <w:numId w:val="24"/>
        </w:numPr>
        <w:autoSpaceDE w:val="0"/>
        <w:autoSpaceDN w:val="0"/>
        <w:adjustRightInd w:val="0"/>
        <w:spacing w:line="288" w:lineRule="auto"/>
        <w:jc w:val="both"/>
        <w:rPr>
          <w:rFonts w:ascii="Arial" w:hAnsi="Arial" w:cs="Arial"/>
          <w:bCs/>
          <w:sz w:val="20"/>
          <w:szCs w:val="20"/>
        </w:rPr>
      </w:pPr>
      <w:proofErr w:type="gramStart"/>
      <w:r w:rsidRPr="00BA2883">
        <w:rPr>
          <w:rFonts w:ascii="Arial" w:hAnsi="Arial" w:cs="Arial"/>
          <w:bCs/>
          <w:sz w:val="20"/>
          <w:szCs w:val="20"/>
        </w:rPr>
        <w:t>para</w:t>
      </w:r>
      <w:proofErr w:type="gramEnd"/>
      <w:r w:rsidRPr="00BA2883">
        <w:rPr>
          <w:rFonts w:ascii="Arial" w:hAnsi="Arial" w:cs="Arial"/>
          <w:bCs/>
          <w:sz w:val="20"/>
          <w:szCs w:val="20"/>
        </w:rPr>
        <w:t xml:space="preserve"> cada paciente SUS com FAV e eco </w:t>
      </w:r>
      <w:proofErr w:type="spellStart"/>
      <w:r w:rsidRPr="00BA2883">
        <w:rPr>
          <w:rFonts w:ascii="Arial" w:hAnsi="Arial" w:cs="Arial"/>
          <w:bCs/>
          <w:sz w:val="20"/>
          <w:szCs w:val="20"/>
        </w:rPr>
        <w:t>doppler</w:t>
      </w:r>
      <w:proofErr w:type="spellEnd"/>
      <w:r w:rsidRPr="00BA2883">
        <w:rPr>
          <w:rFonts w:ascii="Arial" w:hAnsi="Arial" w:cs="Arial"/>
          <w:bCs/>
          <w:sz w:val="20"/>
          <w:szCs w:val="20"/>
        </w:rPr>
        <w:t xml:space="preserve"> vascular, antes e depois da FAV comprovadamente realizados, após a data a Adesão do Termo Compromisso, o prestador </w:t>
      </w:r>
      <w:proofErr w:type="spellStart"/>
      <w:r w:rsidRPr="00BA2883">
        <w:rPr>
          <w:rFonts w:ascii="Arial" w:hAnsi="Arial" w:cs="Arial"/>
          <w:bCs/>
          <w:sz w:val="20"/>
          <w:szCs w:val="20"/>
        </w:rPr>
        <w:t>contratualizado</w:t>
      </w:r>
      <w:proofErr w:type="spellEnd"/>
      <w:r w:rsidRPr="00BA2883">
        <w:rPr>
          <w:rFonts w:ascii="Arial" w:hAnsi="Arial" w:cs="Arial"/>
          <w:bCs/>
          <w:sz w:val="20"/>
          <w:szCs w:val="20"/>
        </w:rPr>
        <w:t xml:space="preserve"> com a Secretaria Municipal de Saúde aderente fará jus ao recebimento de R$ 600,00 (seiscentos reais), que serão pagos por meio da Secretaria Municipal de Saúde gestora do contrato.</w:t>
      </w:r>
    </w:p>
    <w:p w14:paraId="3B244F02" w14:textId="77777777" w:rsidR="00792F4E" w:rsidRPr="00BA2883" w:rsidRDefault="00792F4E" w:rsidP="00792F4E">
      <w:pPr>
        <w:pStyle w:val="PargrafodaLista"/>
        <w:rPr>
          <w:rFonts w:ascii="Arial" w:hAnsi="Arial" w:cs="Arial"/>
          <w:bCs/>
          <w:sz w:val="20"/>
          <w:szCs w:val="20"/>
        </w:rPr>
      </w:pPr>
    </w:p>
    <w:p w14:paraId="7AF7E061" w14:textId="77777777" w:rsidR="00792F4E" w:rsidRPr="00BA2883" w:rsidRDefault="00792F4E" w:rsidP="00792F4E">
      <w:pPr>
        <w:autoSpaceDE w:val="0"/>
        <w:autoSpaceDN w:val="0"/>
        <w:adjustRightInd w:val="0"/>
        <w:spacing w:line="288" w:lineRule="auto"/>
        <w:jc w:val="both"/>
        <w:rPr>
          <w:rFonts w:ascii="Arial" w:hAnsi="Arial" w:cs="Arial"/>
          <w:bCs/>
          <w:sz w:val="20"/>
          <w:szCs w:val="20"/>
        </w:rPr>
      </w:pPr>
      <w:r w:rsidRPr="00BA2883">
        <w:rPr>
          <w:rFonts w:ascii="Arial" w:hAnsi="Arial" w:cs="Arial"/>
          <w:b/>
          <w:sz w:val="20"/>
          <w:szCs w:val="20"/>
        </w:rPr>
        <w:t>PARÁGRAFO PRIMEIRO:</w:t>
      </w:r>
      <w:r w:rsidRPr="00BA2883">
        <w:rPr>
          <w:rFonts w:ascii="Arial" w:hAnsi="Arial" w:cs="Arial"/>
          <w:bCs/>
          <w:sz w:val="20"/>
          <w:szCs w:val="20"/>
        </w:rPr>
        <w:t xml:space="preserve"> Os repasses</w:t>
      </w:r>
      <w:r w:rsidR="005E0BFF" w:rsidRPr="00BA2883">
        <w:rPr>
          <w:rFonts w:ascii="Arial" w:hAnsi="Arial" w:cs="Arial"/>
          <w:bCs/>
          <w:sz w:val="20"/>
          <w:szCs w:val="20"/>
        </w:rPr>
        <w:t xml:space="preserve"> ao Contratante</w:t>
      </w:r>
      <w:r w:rsidRPr="00BA2883">
        <w:rPr>
          <w:rFonts w:ascii="Arial" w:hAnsi="Arial" w:cs="Arial"/>
          <w:bCs/>
          <w:sz w:val="20"/>
          <w:szCs w:val="20"/>
        </w:rPr>
        <w:t xml:space="preserve"> estão vinculados ao alcance das metas dos indicadores descritos abaixo:</w:t>
      </w:r>
    </w:p>
    <w:p w14:paraId="1267F595" w14:textId="77777777" w:rsidR="00792F4E" w:rsidRPr="00BA2883" w:rsidRDefault="00792F4E" w:rsidP="00792F4E">
      <w:pPr>
        <w:autoSpaceDE w:val="0"/>
        <w:autoSpaceDN w:val="0"/>
        <w:adjustRightInd w:val="0"/>
        <w:spacing w:line="288" w:lineRule="auto"/>
        <w:jc w:val="both"/>
        <w:rPr>
          <w:rFonts w:ascii="Arial" w:hAnsi="Arial" w:cs="Arial"/>
          <w:bCs/>
          <w:sz w:val="20"/>
          <w:szCs w:val="20"/>
        </w:rPr>
      </w:pPr>
    </w:p>
    <w:p w14:paraId="394510D9" w14:textId="77777777" w:rsidR="00792F4E" w:rsidRPr="00BA2883" w:rsidRDefault="00792F4E" w:rsidP="00792F4E">
      <w:pPr>
        <w:pStyle w:val="PargrafodaLista"/>
        <w:numPr>
          <w:ilvl w:val="0"/>
          <w:numId w:val="27"/>
        </w:numPr>
        <w:autoSpaceDE w:val="0"/>
        <w:autoSpaceDN w:val="0"/>
        <w:adjustRightInd w:val="0"/>
        <w:spacing w:line="288" w:lineRule="auto"/>
        <w:jc w:val="both"/>
        <w:rPr>
          <w:rFonts w:ascii="Arial" w:hAnsi="Arial" w:cs="Arial"/>
          <w:bCs/>
          <w:sz w:val="20"/>
          <w:szCs w:val="20"/>
        </w:rPr>
      </w:pPr>
      <w:r w:rsidRPr="00BA2883">
        <w:rPr>
          <w:rFonts w:ascii="Arial" w:hAnsi="Arial" w:cs="Arial"/>
          <w:bCs/>
          <w:sz w:val="20"/>
          <w:szCs w:val="20"/>
        </w:rPr>
        <w:lastRenderedPageBreak/>
        <w:t>Indicador I: Taxa de ocupação das vagas definidas em contrato para o SUS. Meta: 90% das vagas ocupadas por pacientes SUS. (Este indicador tem peso 2).</w:t>
      </w:r>
    </w:p>
    <w:p w14:paraId="29A425C2" w14:textId="77777777" w:rsidR="00792F4E" w:rsidRPr="00BA2883" w:rsidRDefault="00792F4E" w:rsidP="00792F4E">
      <w:pPr>
        <w:pStyle w:val="PargrafodaLista"/>
        <w:autoSpaceDE w:val="0"/>
        <w:autoSpaceDN w:val="0"/>
        <w:adjustRightInd w:val="0"/>
        <w:spacing w:line="288" w:lineRule="auto"/>
        <w:jc w:val="both"/>
        <w:rPr>
          <w:rFonts w:ascii="Arial" w:hAnsi="Arial" w:cs="Arial"/>
          <w:bCs/>
          <w:sz w:val="20"/>
          <w:szCs w:val="20"/>
        </w:rPr>
      </w:pPr>
    </w:p>
    <w:p w14:paraId="19493D8C" w14:textId="77777777" w:rsidR="00792F4E" w:rsidRPr="00BA2883" w:rsidRDefault="00792F4E" w:rsidP="00792F4E">
      <w:pPr>
        <w:pStyle w:val="PargrafodaLista"/>
        <w:numPr>
          <w:ilvl w:val="0"/>
          <w:numId w:val="27"/>
        </w:numPr>
        <w:autoSpaceDE w:val="0"/>
        <w:autoSpaceDN w:val="0"/>
        <w:adjustRightInd w:val="0"/>
        <w:spacing w:line="288" w:lineRule="auto"/>
        <w:jc w:val="both"/>
        <w:rPr>
          <w:rFonts w:ascii="Arial" w:hAnsi="Arial" w:cs="Arial"/>
          <w:bCs/>
          <w:sz w:val="20"/>
          <w:szCs w:val="20"/>
        </w:rPr>
      </w:pPr>
      <w:r w:rsidRPr="00BA2883">
        <w:rPr>
          <w:rFonts w:ascii="Arial" w:hAnsi="Arial" w:cs="Arial"/>
          <w:bCs/>
          <w:sz w:val="20"/>
          <w:szCs w:val="20"/>
        </w:rPr>
        <w:t xml:space="preserve">Indicador II: Percentual de pacientes que iniciaram o tratamento ambulatorial e tiveram a confecção de FAV em 60 dias após a data da regulação. Meta: 100%. (Este indicador tem peso 1). </w:t>
      </w:r>
    </w:p>
    <w:p w14:paraId="29CAF4EF" w14:textId="77777777" w:rsidR="00792F4E" w:rsidRPr="00BA2883" w:rsidRDefault="00792F4E" w:rsidP="00792F4E">
      <w:pPr>
        <w:pStyle w:val="PargrafodaLista"/>
        <w:rPr>
          <w:rFonts w:ascii="Arial" w:hAnsi="Arial" w:cs="Arial"/>
          <w:bCs/>
          <w:sz w:val="20"/>
          <w:szCs w:val="20"/>
        </w:rPr>
      </w:pPr>
    </w:p>
    <w:p w14:paraId="6A233CD4" w14:textId="77777777" w:rsidR="009F52D1" w:rsidRPr="00BA2883" w:rsidRDefault="00792F4E" w:rsidP="000078C8">
      <w:pPr>
        <w:pStyle w:val="PargrafodaLista"/>
        <w:numPr>
          <w:ilvl w:val="0"/>
          <w:numId w:val="27"/>
        </w:numPr>
        <w:autoSpaceDE w:val="0"/>
        <w:autoSpaceDN w:val="0"/>
        <w:adjustRightInd w:val="0"/>
        <w:spacing w:line="288" w:lineRule="auto"/>
        <w:jc w:val="both"/>
        <w:rPr>
          <w:rFonts w:ascii="Arial" w:hAnsi="Arial" w:cs="Arial"/>
          <w:bCs/>
          <w:sz w:val="20"/>
          <w:szCs w:val="20"/>
        </w:rPr>
      </w:pPr>
      <w:r w:rsidRPr="00BA2883">
        <w:rPr>
          <w:rFonts w:ascii="Arial" w:hAnsi="Arial" w:cs="Arial"/>
          <w:bCs/>
          <w:sz w:val="20"/>
          <w:szCs w:val="20"/>
        </w:rPr>
        <w:t>Indicador III: Percentual de pacientes novos com encaminhamento para cadastro em serviço de transplante. Meta: 100% dos pacientes novos, iniciando tratamento a partir da publicação desta Resolução. (Este indicador tem peso1).</w:t>
      </w:r>
    </w:p>
    <w:p w14:paraId="64E18035" w14:textId="77777777" w:rsidR="00792F4E" w:rsidRPr="00BA2883" w:rsidRDefault="00792F4E" w:rsidP="00DA229C">
      <w:pPr>
        <w:spacing w:line="288" w:lineRule="auto"/>
        <w:ind w:right="-1"/>
        <w:jc w:val="both"/>
        <w:rPr>
          <w:rFonts w:ascii="Arial" w:hAnsi="Arial" w:cs="Arial"/>
          <w:b/>
          <w:bCs/>
          <w:sz w:val="20"/>
          <w:szCs w:val="20"/>
        </w:rPr>
      </w:pPr>
    </w:p>
    <w:p w14:paraId="3A006060" w14:textId="77777777" w:rsidR="00792F4E" w:rsidRPr="00BA2883" w:rsidRDefault="000078C8" w:rsidP="000078C8">
      <w:pPr>
        <w:spacing w:line="288" w:lineRule="auto"/>
        <w:ind w:right="-1"/>
        <w:jc w:val="both"/>
        <w:rPr>
          <w:rFonts w:ascii="Arial" w:hAnsi="Arial" w:cs="Arial"/>
          <w:bCs/>
          <w:sz w:val="20"/>
          <w:szCs w:val="20"/>
        </w:rPr>
      </w:pPr>
      <w:r w:rsidRPr="00BA2883">
        <w:rPr>
          <w:rFonts w:ascii="Arial" w:hAnsi="Arial" w:cs="Arial"/>
          <w:b/>
          <w:sz w:val="20"/>
          <w:szCs w:val="20"/>
        </w:rPr>
        <w:t xml:space="preserve">PARÁGRAFO </w:t>
      </w:r>
      <w:r w:rsidR="005E0BFF" w:rsidRPr="00BA2883">
        <w:rPr>
          <w:rFonts w:ascii="Arial" w:hAnsi="Arial" w:cs="Arial"/>
          <w:b/>
          <w:sz w:val="20"/>
          <w:szCs w:val="20"/>
        </w:rPr>
        <w:t>SEGUNDO</w:t>
      </w:r>
      <w:r w:rsidRPr="00BA2883">
        <w:rPr>
          <w:rFonts w:ascii="Arial" w:hAnsi="Arial" w:cs="Arial"/>
          <w:b/>
          <w:sz w:val="20"/>
          <w:szCs w:val="20"/>
        </w:rPr>
        <w:t xml:space="preserve">: </w:t>
      </w:r>
      <w:r w:rsidR="00792F4E" w:rsidRPr="00BA2883">
        <w:rPr>
          <w:rFonts w:ascii="Arial" w:hAnsi="Arial" w:cs="Arial"/>
          <w:bCs/>
          <w:sz w:val="20"/>
          <w:szCs w:val="20"/>
        </w:rPr>
        <w:t xml:space="preserve">As fórmulas de cálculo dos indicadores </w:t>
      </w:r>
      <w:r w:rsidRPr="00BA2883">
        <w:rPr>
          <w:rFonts w:ascii="Arial" w:hAnsi="Arial" w:cs="Arial"/>
          <w:bCs/>
          <w:sz w:val="20"/>
          <w:szCs w:val="20"/>
        </w:rPr>
        <w:t xml:space="preserve">referenciadas no parágrafo </w:t>
      </w:r>
      <w:r w:rsidR="005E0BFF" w:rsidRPr="00BA2883">
        <w:rPr>
          <w:rFonts w:ascii="Arial" w:hAnsi="Arial" w:cs="Arial"/>
          <w:bCs/>
          <w:sz w:val="20"/>
          <w:szCs w:val="20"/>
        </w:rPr>
        <w:t>primeiro</w:t>
      </w:r>
      <w:r w:rsidRPr="00BA2883">
        <w:rPr>
          <w:rFonts w:ascii="Arial" w:hAnsi="Arial" w:cs="Arial"/>
          <w:bCs/>
          <w:sz w:val="20"/>
          <w:szCs w:val="20"/>
        </w:rPr>
        <w:t xml:space="preserve"> </w:t>
      </w:r>
      <w:r w:rsidR="005E0BFF" w:rsidRPr="00BA2883">
        <w:rPr>
          <w:rFonts w:ascii="Arial" w:hAnsi="Arial" w:cs="Arial"/>
          <w:bCs/>
          <w:sz w:val="20"/>
          <w:szCs w:val="20"/>
        </w:rPr>
        <w:t>desta cláusula</w:t>
      </w:r>
      <w:r w:rsidRPr="00BA2883">
        <w:rPr>
          <w:rFonts w:ascii="Arial" w:hAnsi="Arial" w:cs="Arial"/>
          <w:bCs/>
          <w:sz w:val="20"/>
          <w:szCs w:val="20"/>
        </w:rPr>
        <w:t xml:space="preserve"> est</w:t>
      </w:r>
      <w:r w:rsidR="005E0BFF" w:rsidRPr="00BA2883">
        <w:rPr>
          <w:rFonts w:ascii="Arial" w:hAnsi="Arial" w:cs="Arial"/>
          <w:bCs/>
          <w:sz w:val="20"/>
          <w:szCs w:val="20"/>
        </w:rPr>
        <w:t xml:space="preserve">ão descritas </w:t>
      </w:r>
      <w:r w:rsidRPr="00BA2883">
        <w:rPr>
          <w:rFonts w:ascii="Arial" w:hAnsi="Arial" w:cs="Arial"/>
          <w:bCs/>
          <w:sz w:val="20"/>
          <w:szCs w:val="20"/>
        </w:rPr>
        <w:t>abaixo:</w:t>
      </w:r>
      <w:r w:rsidR="00792F4E" w:rsidRPr="00BA2883">
        <w:rPr>
          <w:rFonts w:ascii="Arial" w:hAnsi="Arial" w:cs="Arial"/>
          <w:bCs/>
          <w:sz w:val="20"/>
          <w:szCs w:val="20"/>
        </w:rPr>
        <w:t xml:space="preserve"> </w:t>
      </w:r>
    </w:p>
    <w:p w14:paraId="3B7E04AA" w14:textId="77777777" w:rsidR="00792F4E" w:rsidRPr="00BA2883" w:rsidRDefault="00792F4E" w:rsidP="00DA229C">
      <w:pPr>
        <w:spacing w:line="288" w:lineRule="auto"/>
        <w:ind w:right="-1"/>
        <w:jc w:val="both"/>
        <w:rPr>
          <w:rFonts w:ascii="Arial" w:hAnsi="Arial" w:cs="Arial"/>
          <w:noProof/>
          <w:sz w:val="20"/>
          <w:szCs w:val="20"/>
        </w:rPr>
      </w:pPr>
    </w:p>
    <w:p w14:paraId="6C85B3AA" w14:textId="77777777" w:rsidR="00792F4E" w:rsidRPr="00BA2883" w:rsidRDefault="00792F4E" w:rsidP="00DA229C">
      <w:pPr>
        <w:spacing w:line="288" w:lineRule="auto"/>
        <w:ind w:right="-1"/>
        <w:jc w:val="both"/>
        <w:rPr>
          <w:rFonts w:ascii="Arial" w:hAnsi="Arial" w:cs="Arial"/>
          <w:bCs/>
          <w:sz w:val="20"/>
          <w:szCs w:val="20"/>
        </w:rPr>
      </w:pPr>
      <w:r w:rsidRPr="00BA2883">
        <w:rPr>
          <w:rFonts w:ascii="Arial" w:hAnsi="Arial" w:cs="Arial"/>
          <w:noProof/>
          <w:sz w:val="20"/>
          <w:szCs w:val="20"/>
        </w:rPr>
        <w:drawing>
          <wp:inline distT="0" distB="0" distL="0" distR="0" wp14:anchorId="130C3934" wp14:editId="56FB3384">
            <wp:extent cx="5759267" cy="1296063"/>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4674" t="43836" r="5949" b="20390"/>
                    <a:stretch/>
                  </pic:blipFill>
                  <pic:spPr bwMode="auto">
                    <a:xfrm>
                      <a:off x="0" y="0"/>
                      <a:ext cx="5757738" cy="1295719"/>
                    </a:xfrm>
                    <a:prstGeom prst="rect">
                      <a:avLst/>
                    </a:prstGeom>
                    <a:ln>
                      <a:noFill/>
                    </a:ln>
                    <a:extLst>
                      <a:ext uri="{53640926-AAD7-44D8-BBD7-CCE9431645EC}">
                        <a14:shadowObscured xmlns:a14="http://schemas.microsoft.com/office/drawing/2010/main"/>
                      </a:ext>
                    </a:extLst>
                  </pic:spPr>
                </pic:pic>
              </a:graphicData>
            </a:graphic>
          </wp:inline>
        </w:drawing>
      </w:r>
    </w:p>
    <w:p w14:paraId="604A6CA7" w14:textId="77777777" w:rsidR="00792F4E" w:rsidRPr="00BA2883" w:rsidRDefault="00792F4E" w:rsidP="00DA229C">
      <w:pPr>
        <w:spacing w:line="288" w:lineRule="auto"/>
        <w:ind w:right="-1"/>
        <w:jc w:val="both"/>
        <w:rPr>
          <w:rFonts w:ascii="Arial" w:hAnsi="Arial" w:cs="Arial"/>
          <w:bCs/>
          <w:sz w:val="20"/>
          <w:szCs w:val="20"/>
        </w:rPr>
      </w:pPr>
    </w:p>
    <w:p w14:paraId="22373217" w14:textId="77777777" w:rsidR="005E0BFF" w:rsidRPr="00BA2883" w:rsidRDefault="005E0BFF" w:rsidP="005E0BFF">
      <w:pPr>
        <w:spacing w:line="288" w:lineRule="auto"/>
        <w:ind w:right="-1"/>
        <w:jc w:val="both"/>
        <w:rPr>
          <w:rFonts w:ascii="Arial" w:hAnsi="Arial" w:cs="Arial"/>
          <w:bCs/>
          <w:sz w:val="20"/>
          <w:szCs w:val="20"/>
        </w:rPr>
      </w:pPr>
      <w:r w:rsidRPr="00BA2883">
        <w:rPr>
          <w:rFonts w:ascii="Arial" w:hAnsi="Arial" w:cs="Arial"/>
          <w:b/>
          <w:sz w:val="20"/>
          <w:szCs w:val="20"/>
        </w:rPr>
        <w:t>PARÁGRAFO TERCEIRO:</w:t>
      </w:r>
      <w:r w:rsidRPr="00BA2883">
        <w:rPr>
          <w:rFonts w:ascii="Arial" w:hAnsi="Arial" w:cs="Arial"/>
          <w:bCs/>
          <w:sz w:val="20"/>
          <w:szCs w:val="20"/>
        </w:rPr>
        <w:t xml:space="preserve"> Após adesão e avaliação das metas, o pagamento será realizado de acordo com as faixas de cumprimento das metas e atendimento ao estabelecido por meio do Decreto nº 42.518, de 17 de junho de 2010, sendo pela soma dos resultados dos indicadores descritos no Parágrafo Segundo desta Cláusula, divididos por 04 (quatro) faixas:</w:t>
      </w:r>
    </w:p>
    <w:p w14:paraId="3A8953A7" w14:textId="77777777" w:rsidR="005E0BFF" w:rsidRPr="00BA2883" w:rsidRDefault="005E0BFF" w:rsidP="005E0BFF">
      <w:pPr>
        <w:spacing w:line="288" w:lineRule="auto"/>
        <w:ind w:right="-1"/>
        <w:jc w:val="both"/>
        <w:rPr>
          <w:rFonts w:ascii="Arial" w:hAnsi="Arial" w:cs="Arial"/>
          <w:bCs/>
          <w:sz w:val="20"/>
          <w:szCs w:val="20"/>
        </w:rPr>
      </w:pPr>
    </w:p>
    <w:p w14:paraId="415B0975" w14:textId="77777777" w:rsidR="005E0BFF" w:rsidRPr="00BA2883" w:rsidRDefault="005E0BFF" w:rsidP="005E0BFF">
      <w:pPr>
        <w:pStyle w:val="PargrafodaLista"/>
        <w:numPr>
          <w:ilvl w:val="0"/>
          <w:numId w:val="28"/>
        </w:numPr>
        <w:spacing w:line="288" w:lineRule="auto"/>
        <w:ind w:right="-1" w:hanging="436"/>
        <w:jc w:val="both"/>
        <w:rPr>
          <w:rFonts w:ascii="Arial" w:hAnsi="Arial" w:cs="Arial"/>
          <w:bCs/>
          <w:sz w:val="20"/>
          <w:szCs w:val="20"/>
        </w:rPr>
      </w:pPr>
      <w:proofErr w:type="gramStart"/>
      <w:r w:rsidRPr="00BA2883">
        <w:rPr>
          <w:rFonts w:ascii="Arial" w:hAnsi="Arial" w:cs="Arial"/>
          <w:bCs/>
          <w:sz w:val="20"/>
          <w:szCs w:val="20"/>
        </w:rPr>
        <w:t>cumprimento</w:t>
      </w:r>
      <w:proofErr w:type="gramEnd"/>
      <w:r w:rsidRPr="00BA2883">
        <w:rPr>
          <w:rFonts w:ascii="Arial" w:hAnsi="Arial" w:cs="Arial"/>
          <w:bCs/>
          <w:sz w:val="20"/>
          <w:szCs w:val="20"/>
        </w:rPr>
        <w:t xml:space="preserve"> da meta de 100% a 95% corresponde ao repasse de 100% do incentivo por vaga;</w:t>
      </w:r>
    </w:p>
    <w:p w14:paraId="5C869489" w14:textId="77777777" w:rsidR="005E0BFF" w:rsidRPr="00BA2883" w:rsidRDefault="005E0BFF" w:rsidP="005E0BFF">
      <w:pPr>
        <w:pStyle w:val="PargrafodaLista"/>
        <w:numPr>
          <w:ilvl w:val="0"/>
          <w:numId w:val="28"/>
        </w:numPr>
        <w:spacing w:line="288" w:lineRule="auto"/>
        <w:ind w:right="-1" w:hanging="436"/>
        <w:jc w:val="both"/>
        <w:rPr>
          <w:rFonts w:ascii="Arial" w:hAnsi="Arial" w:cs="Arial"/>
          <w:bCs/>
          <w:sz w:val="20"/>
          <w:szCs w:val="20"/>
        </w:rPr>
      </w:pPr>
      <w:proofErr w:type="gramStart"/>
      <w:r w:rsidRPr="00BA2883">
        <w:rPr>
          <w:rFonts w:ascii="Arial" w:hAnsi="Arial" w:cs="Arial"/>
          <w:bCs/>
          <w:sz w:val="20"/>
          <w:szCs w:val="20"/>
        </w:rPr>
        <w:t>cumprimento</w:t>
      </w:r>
      <w:proofErr w:type="gramEnd"/>
      <w:r w:rsidRPr="00BA2883">
        <w:rPr>
          <w:rFonts w:ascii="Arial" w:hAnsi="Arial" w:cs="Arial"/>
          <w:bCs/>
          <w:sz w:val="20"/>
          <w:szCs w:val="20"/>
        </w:rPr>
        <w:t xml:space="preserve"> da meta de 94% a 80% corresponde ao repasse de 80% do valor do incentivo por vaga; </w:t>
      </w:r>
    </w:p>
    <w:p w14:paraId="31FD2D1A" w14:textId="77777777" w:rsidR="005E0BFF" w:rsidRPr="00BA2883" w:rsidRDefault="005E0BFF" w:rsidP="005E0BFF">
      <w:pPr>
        <w:pStyle w:val="PargrafodaLista"/>
        <w:numPr>
          <w:ilvl w:val="0"/>
          <w:numId w:val="28"/>
        </w:numPr>
        <w:spacing w:line="288" w:lineRule="auto"/>
        <w:ind w:right="-1" w:hanging="436"/>
        <w:jc w:val="both"/>
        <w:rPr>
          <w:rFonts w:ascii="Arial" w:hAnsi="Arial" w:cs="Arial"/>
          <w:bCs/>
          <w:sz w:val="20"/>
          <w:szCs w:val="20"/>
        </w:rPr>
      </w:pPr>
      <w:proofErr w:type="gramStart"/>
      <w:r w:rsidRPr="00BA2883">
        <w:rPr>
          <w:rFonts w:ascii="Arial" w:hAnsi="Arial" w:cs="Arial"/>
          <w:bCs/>
          <w:sz w:val="20"/>
          <w:szCs w:val="20"/>
        </w:rPr>
        <w:t>cumprimento</w:t>
      </w:r>
      <w:proofErr w:type="gramEnd"/>
      <w:r w:rsidRPr="00BA2883">
        <w:rPr>
          <w:rFonts w:ascii="Arial" w:hAnsi="Arial" w:cs="Arial"/>
          <w:bCs/>
          <w:sz w:val="20"/>
          <w:szCs w:val="20"/>
        </w:rPr>
        <w:t xml:space="preserve"> da meta de 79% a 70% das metas físicas pactuadas corresponde ao repasse de 70% do valor do incentivo por vaga; </w:t>
      </w:r>
    </w:p>
    <w:p w14:paraId="58B81669" w14:textId="77777777" w:rsidR="005E0BFF" w:rsidRPr="00BA2883" w:rsidRDefault="005E0BFF" w:rsidP="00DA229C">
      <w:pPr>
        <w:pStyle w:val="PargrafodaLista"/>
        <w:numPr>
          <w:ilvl w:val="0"/>
          <w:numId w:val="28"/>
        </w:numPr>
        <w:spacing w:line="288" w:lineRule="auto"/>
        <w:ind w:right="-1" w:hanging="436"/>
        <w:jc w:val="both"/>
        <w:rPr>
          <w:rFonts w:ascii="Arial" w:hAnsi="Arial" w:cs="Arial"/>
          <w:bCs/>
          <w:sz w:val="20"/>
          <w:szCs w:val="20"/>
        </w:rPr>
      </w:pPr>
      <w:proofErr w:type="gramStart"/>
      <w:r w:rsidRPr="00BA2883">
        <w:rPr>
          <w:rFonts w:ascii="Arial" w:hAnsi="Arial" w:cs="Arial"/>
          <w:bCs/>
          <w:sz w:val="20"/>
          <w:szCs w:val="20"/>
        </w:rPr>
        <w:t>cumprimento</w:t>
      </w:r>
      <w:proofErr w:type="gramEnd"/>
      <w:r w:rsidRPr="00BA2883">
        <w:rPr>
          <w:rFonts w:ascii="Arial" w:hAnsi="Arial" w:cs="Arial"/>
          <w:bCs/>
          <w:sz w:val="20"/>
          <w:szCs w:val="20"/>
        </w:rPr>
        <w:t xml:space="preserve"> menor de 70% da meta não fará jus ao recebimento do repasse. </w:t>
      </w:r>
    </w:p>
    <w:p w14:paraId="29409D6D" w14:textId="77777777" w:rsidR="005E0BFF" w:rsidRPr="00BA2883" w:rsidRDefault="005E0BFF" w:rsidP="00DA229C">
      <w:pPr>
        <w:spacing w:line="288" w:lineRule="auto"/>
        <w:ind w:right="-1"/>
        <w:jc w:val="both"/>
        <w:rPr>
          <w:rFonts w:ascii="Arial" w:hAnsi="Arial" w:cs="Arial"/>
          <w:b/>
          <w:sz w:val="20"/>
          <w:szCs w:val="20"/>
        </w:rPr>
      </w:pPr>
    </w:p>
    <w:p w14:paraId="2EE42BED" w14:textId="77777777" w:rsidR="00792F4E" w:rsidRPr="00BA2883" w:rsidRDefault="000078C8" w:rsidP="00DA229C">
      <w:pPr>
        <w:spacing w:line="288" w:lineRule="auto"/>
        <w:ind w:right="-1"/>
        <w:jc w:val="both"/>
        <w:rPr>
          <w:rFonts w:ascii="Arial" w:hAnsi="Arial" w:cs="Arial"/>
          <w:bCs/>
          <w:sz w:val="20"/>
          <w:szCs w:val="20"/>
        </w:rPr>
      </w:pPr>
      <w:r w:rsidRPr="00BA2883">
        <w:rPr>
          <w:rFonts w:ascii="Arial" w:hAnsi="Arial" w:cs="Arial"/>
          <w:b/>
          <w:sz w:val="20"/>
          <w:szCs w:val="20"/>
        </w:rPr>
        <w:t>PARÁGRAFO QUARTO:</w:t>
      </w:r>
      <w:r w:rsidR="00792F4E" w:rsidRPr="00BA2883">
        <w:rPr>
          <w:rFonts w:ascii="Arial" w:hAnsi="Arial" w:cs="Arial"/>
          <w:bCs/>
          <w:sz w:val="20"/>
          <w:szCs w:val="20"/>
        </w:rPr>
        <w:t xml:space="preserve"> </w:t>
      </w:r>
      <w:r w:rsidRPr="00BA2883">
        <w:rPr>
          <w:rFonts w:ascii="Arial" w:hAnsi="Arial" w:cs="Arial"/>
          <w:bCs/>
          <w:sz w:val="20"/>
          <w:szCs w:val="20"/>
        </w:rPr>
        <w:t xml:space="preserve">O presente aditamento será custeado única e exclusivamente com os recursos financeiros da Política de </w:t>
      </w:r>
      <w:proofErr w:type="spellStart"/>
      <w:r w:rsidRPr="00BA2883">
        <w:rPr>
          <w:rFonts w:ascii="Arial" w:hAnsi="Arial" w:cs="Arial"/>
          <w:bCs/>
          <w:sz w:val="20"/>
          <w:szCs w:val="20"/>
        </w:rPr>
        <w:t>Cofinanciamento</w:t>
      </w:r>
      <w:proofErr w:type="spellEnd"/>
      <w:r w:rsidRPr="00BA2883">
        <w:rPr>
          <w:rFonts w:ascii="Arial" w:hAnsi="Arial" w:cs="Arial"/>
          <w:bCs/>
          <w:sz w:val="20"/>
          <w:szCs w:val="20"/>
        </w:rPr>
        <w:t xml:space="preserve"> do Procedimento de Terapia Renal Substitutiva (hemodiálise) e confecção de Fístula Arteriovenosa (FAV)</w:t>
      </w:r>
      <w:r w:rsidR="008F3681" w:rsidRPr="00BA2883">
        <w:rPr>
          <w:rFonts w:ascii="Arial" w:hAnsi="Arial" w:cs="Arial"/>
          <w:bCs/>
          <w:sz w:val="20"/>
          <w:szCs w:val="20"/>
        </w:rPr>
        <w:t>,</w:t>
      </w:r>
      <w:r w:rsidRPr="00BA2883">
        <w:rPr>
          <w:rFonts w:ascii="Arial" w:hAnsi="Arial" w:cs="Arial"/>
          <w:bCs/>
          <w:sz w:val="20"/>
          <w:szCs w:val="20"/>
        </w:rPr>
        <w:t xml:space="preserve"> instituída através da </w:t>
      </w:r>
      <w:r w:rsidRPr="00BA2883">
        <w:rPr>
          <w:rFonts w:ascii="Arial" w:hAnsi="Arial" w:cs="Arial"/>
          <w:sz w:val="20"/>
          <w:szCs w:val="20"/>
        </w:rPr>
        <w:t xml:space="preserve">Resolução SES nº 1910, de 20 de setembro de 2019, </w:t>
      </w:r>
      <w:r w:rsidR="008F3681" w:rsidRPr="00BA2883">
        <w:rPr>
          <w:rFonts w:ascii="Arial" w:hAnsi="Arial" w:cs="Arial"/>
          <w:sz w:val="20"/>
          <w:szCs w:val="20"/>
        </w:rPr>
        <w:t xml:space="preserve">e observará os </w:t>
      </w:r>
      <w:r w:rsidR="00792F4E" w:rsidRPr="00BA2883">
        <w:rPr>
          <w:rFonts w:ascii="Arial" w:hAnsi="Arial" w:cs="Arial"/>
          <w:bCs/>
          <w:sz w:val="20"/>
          <w:szCs w:val="20"/>
        </w:rPr>
        <w:t>limites máximos</w:t>
      </w:r>
      <w:r w:rsidR="008F3681" w:rsidRPr="00BA2883">
        <w:rPr>
          <w:rFonts w:ascii="Arial" w:hAnsi="Arial" w:cs="Arial"/>
          <w:bCs/>
          <w:sz w:val="20"/>
          <w:szCs w:val="20"/>
        </w:rPr>
        <w:t xml:space="preserve"> </w:t>
      </w:r>
      <w:r w:rsidR="00792F4E" w:rsidRPr="00BA2883">
        <w:rPr>
          <w:rFonts w:ascii="Arial" w:hAnsi="Arial" w:cs="Arial"/>
          <w:bCs/>
          <w:sz w:val="20"/>
          <w:szCs w:val="20"/>
        </w:rPr>
        <w:t>de</w:t>
      </w:r>
      <w:r w:rsidR="008F3681" w:rsidRPr="00BA2883">
        <w:rPr>
          <w:rFonts w:ascii="Arial" w:hAnsi="Arial" w:cs="Arial"/>
          <w:bCs/>
          <w:sz w:val="20"/>
          <w:szCs w:val="20"/>
        </w:rPr>
        <w:t xml:space="preserve"> quantitativo e de</w:t>
      </w:r>
      <w:r w:rsidR="00792F4E" w:rsidRPr="00BA2883">
        <w:rPr>
          <w:rFonts w:ascii="Arial" w:hAnsi="Arial" w:cs="Arial"/>
          <w:bCs/>
          <w:sz w:val="20"/>
          <w:szCs w:val="20"/>
        </w:rPr>
        <w:t xml:space="preserve"> repasse de recursos </w:t>
      </w:r>
      <w:r w:rsidR="008F3681" w:rsidRPr="00BA2883">
        <w:rPr>
          <w:rFonts w:ascii="Arial" w:hAnsi="Arial" w:cs="Arial"/>
          <w:bCs/>
          <w:sz w:val="20"/>
          <w:szCs w:val="20"/>
        </w:rPr>
        <w:t>d</w:t>
      </w:r>
      <w:r w:rsidRPr="00BA2883">
        <w:rPr>
          <w:rFonts w:ascii="Arial" w:hAnsi="Arial" w:cs="Arial"/>
          <w:bCs/>
          <w:sz w:val="20"/>
          <w:szCs w:val="20"/>
        </w:rPr>
        <w:t>o</w:t>
      </w:r>
      <w:r w:rsidR="00792F4E" w:rsidRPr="00BA2883">
        <w:rPr>
          <w:rFonts w:ascii="Arial" w:hAnsi="Arial" w:cs="Arial"/>
          <w:bCs/>
          <w:sz w:val="20"/>
          <w:szCs w:val="20"/>
        </w:rPr>
        <w:t xml:space="preserve"> Fundo Estadual de Saúde para as Secretarias Municipais de Saúde e </w:t>
      </w:r>
      <w:r w:rsidR="008F3681" w:rsidRPr="00BA2883">
        <w:rPr>
          <w:rFonts w:ascii="Arial" w:hAnsi="Arial" w:cs="Arial"/>
          <w:bCs/>
          <w:sz w:val="20"/>
          <w:szCs w:val="20"/>
        </w:rPr>
        <w:t>ao Contratante, conforme previsto no ANEXO IV da mencionada Resolução, a saber:</w:t>
      </w:r>
    </w:p>
    <w:p w14:paraId="0275E7F6" w14:textId="77777777" w:rsidR="008F3681" w:rsidRPr="00BA2883" w:rsidRDefault="008F3681" w:rsidP="008F3681">
      <w:pPr>
        <w:ind w:right="-1"/>
        <w:jc w:val="both"/>
        <w:rPr>
          <w:rFonts w:ascii="Arial" w:hAnsi="Arial" w:cs="Arial"/>
          <w:noProof/>
          <w:sz w:val="20"/>
          <w:szCs w:val="20"/>
        </w:rPr>
      </w:pPr>
    </w:p>
    <w:p w14:paraId="00507913" w14:textId="77777777" w:rsidR="008F3681" w:rsidRPr="00BA2883" w:rsidRDefault="008F3681" w:rsidP="008F3681">
      <w:pPr>
        <w:ind w:right="-1"/>
        <w:jc w:val="both"/>
        <w:rPr>
          <w:rFonts w:ascii="Arial" w:hAnsi="Arial" w:cs="Arial"/>
          <w:noProof/>
          <w:sz w:val="20"/>
          <w:szCs w:val="20"/>
        </w:rPr>
      </w:pPr>
      <w:r w:rsidRPr="00BA2883">
        <w:rPr>
          <w:rFonts w:ascii="Arial" w:hAnsi="Arial" w:cs="Arial"/>
          <w:noProof/>
          <w:sz w:val="20"/>
          <w:szCs w:val="20"/>
        </w:rPr>
        <w:drawing>
          <wp:inline distT="0" distB="0" distL="0" distR="0" wp14:anchorId="7DF42E8F" wp14:editId="1BAB1B76">
            <wp:extent cx="5757062" cy="643192"/>
            <wp:effectExtent l="0" t="0" r="0" b="508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7794" t="33705" r="5224" b="50992"/>
                    <a:stretch/>
                  </pic:blipFill>
                  <pic:spPr bwMode="auto">
                    <a:xfrm>
                      <a:off x="0" y="0"/>
                      <a:ext cx="5794763" cy="647404"/>
                    </a:xfrm>
                    <a:prstGeom prst="rect">
                      <a:avLst/>
                    </a:prstGeom>
                    <a:ln>
                      <a:noFill/>
                    </a:ln>
                    <a:extLst>
                      <a:ext uri="{53640926-AAD7-44D8-BBD7-CCE9431645EC}">
                        <a14:shadowObscured xmlns:a14="http://schemas.microsoft.com/office/drawing/2010/main"/>
                      </a:ext>
                    </a:extLst>
                  </pic:spPr>
                </pic:pic>
              </a:graphicData>
            </a:graphic>
          </wp:inline>
        </w:drawing>
      </w:r>
    </w:p>
    <w:p w14:paraId="2A4183EE" w14:textId="77777777" w:rsidR="008F3681" w:rsidRPr="00BA2883" w:rsidRDefault="008F3681" w:rsidP="008F3681">
      <w:pPr>
        <w:ind w:right="-1"/>
        <w:jc w:val="both"/>
        <w:rPr>
          <w:rFonts w:ascii="Arial" w:hAnsi="Arial" w:cs="Arial"/>
          <w:noProof/>
          <w:sz w:val="20"/>
          <w:szCs w:val="20"/>
        </w:rPr>
      </w:pPr>
      <w:r w:rsidRPr="00BA2883">
        <w:rPr>
          <w:rFonts w:ascii="Arial" w:hAnsi="Arial" w:cs="Arial"/>
          <w:noProof/>
          <w:sz w:val="20"/>
          <w:szCs w:val="20"/>
        </w:rPr>
        <w:drawing>
          <wp:inline distT="0" distB="0" distL="0" distR="0" wp14:anchorId="0E494CEB" wp14:editId="2D189F0D">
            <wp:extent cx="5749487" cy="163774"/>
            <wp:effectExtent l="0" t="0" r="0" b="825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7794" t="16649" r="5224" b="79449"/>
                    <a:stretch/>
                  </pic:blipFill>
                  <pic:spPr bwMode="auto">
                    <a:xfrm>
                      <a:off x="0" y="0"/>
                      <a:ext cx="5794763" cy="165064"/>
                    </a:xfrm>
                    <a:prstGeom prst="rect">
                      <a:avLst/>
                    </a:prstGeom>
                    <a:ln>
                      <a:noFill/>
                    </a:ln>
                    <a:extLst>
                      <a:ext uri="{53640926-AAD7-44D8-BBD7-CCE9431645EC}">
                        <a14:shadowObscured xmlns:a14="http://schemas.microsoft.com/office/drawing/2010/main"/>
                      </a:ext>
                    </a:extLst>
                  </pic:spPr>
                </pic:pic>
              </a:graphicData>
            </a:graphic>
          </wp:inline>
        </w:drawing>
      </w:r>
    </w:p>
    <w:p w14:paraId="2E6F0A83" w14:textId="77777777" w:rsidR="000078C8" w:rsidRPr="00BA2883" w:rsidRDefault="000078C8" w:rsidP="00DA229C">
      <w:pPr>
        <w:spacing w:line="288" w:lineRule="auto"/>
        <w:ind w:right="-1"/>
        <w:jc w:val="both"/>
        <w:rPr>
          <w:rFonts w:ascii="Arial" w:hAnsi="Arial" w:cs="Arial"/>
          <w:bCs/>
          <w:sz w:val="20"/>
          <w:szCs w:val="20"/>
        </w:rPr>
      </w:pPr>
    </w:p>
    <w:p w14:paraId="74F310FD" w14:textId="7DC9456D" w:rsidR="005E0BFF" w:rsidRPr="00BA2883" w:rsidRDefault="005E0BFF" w:rsidP="00DA229C">
      <w:pPr>
        <w:spacing w:line="288" w:lineRule="auto"/>
        <w:ind w:right="-1"/>
        <w:jc w:val="both"/>
        <w:rPr>
          <w:rFonts w:ascii="Arial" w:hAnsi="Arial" w:cs="Arial"/>
          <w:bCs/>
          <w:sz w:val="20"/>
          <w:szCs w:val="20"/>
        </w:rPr>
      </w:pPr>
      <w:r w:rsidRPr="00BA2883">
        <w:rPr>
          <w:rFonts w:ascii="Arial" w:hAnsi="Arial" w:cs="Arial"/>
          <w:b/>
          <w:sz w:val="20"/>
          <w:szCs w:val="20"/>
        </w:rPr>
        <w:lastRenderedPageBreak/>
        <w:t>PARÁGRAFO QUINTO:</w:t>
      </w:r>
      <w:r w:rsidRPr="00BA2883">
        <w:rPr>
          <w:rFonts w:ascii="Arial" w:hAnsi="Arial" w:cs="Arial"/>
          <w:bCs/>
          <w:sz w:val="20"/>
          <w:szCs w:val="20"/>
        </w:rPr>
        <w:t xml:space="preserve"> A despesa correrá a contado Programa de Trabalho nº </w:t>
      </w:r>
      <w:r w:rsidR="00806098" w:rsidRPr="00806098">
        <w:rPr>
          <w:rFonts w:ascii="Arial" w:hAnsi="Arial" w:cs="Arial"/>
          <w:bCs/>
          <w:sz w:val="20"/>
          <w:szCs w:val="20"/>
        </w:rPr>
        <w:t xml:space="preserve">10.301.0043.2122 </w:t>
      </w:r>
      <w:r w:rsidR="00806098">
        <w:rPr>
          <w:rFonts w:ascii="Arial" w:hAnsi="Arial" w:cs="Arial"/>
          <w:bCs/>
          <w:sz w:val="20"/>
          <w:szCs w:val="20"/>
        </w:rPr>
        <w:t>–</w:t>
      </w:r>
      <w:r w:rsidR="00806098" w:rsidRPr="00806098">
        <w:rPr>
          <w:rFonts w:ascii="Arial" w:hAnsi="Arial" w:cs="Arial"/>
          <w:bCs/>
          <w:sz w:val="20"/>
          <w:szCs w:val="20"/>
        </w:rPr>
        <w:t xml:space="preserve"> </w:t>
      </w:r>
      <w:r w:rsidR="00806098">
        <w:rPr>
          <w:rFonts w:ascii="Arial" w:hAnsi="Arial" w:cs="Arial"/>
          <w:bCs/>
          <w:sz w:val="20"/>
          <w:szCs w:val="20"/>
        </w:rPr>
        <w:t>Elemento de Despesa nº</w:t>
      </w:r>
      <w:r w:rsidR="00806098" w:rsidRPr="00806098">
        <w:rPr>
          <w:rFonts w:ascii="Arial" w:hAnsi="Arial" w:cs="Arial"/>
          <w:bCs/>
          <w:sz w:val="20"/>
          <w:szCs w:val="20"/>
        </w:rPr>
        <w:t xml:space="preserve"> 3.3.90.39.00.00 - FICHA- 439</w:t>
      </w:r>
      <w:r w:rsidRPr="00BA2883">
        <w:rPr>
          <w:rFonts w:ascii="Arial" w:hAnsi="Arial" w:cs="Arial"/>
          <w:bCs/>
          <w:sz w:val="20"/>
          <w:szCs w:val="20"/>
        </w:rPr>
        <w:t>.</w:t>
      </w:r>
      <w:r w:rsidRPr="00BA2883">
        <w:rPr>
          <w:rFonts w:ascii="Arial" w:hAnsi="Arial" w:cs="Arial"/>
          <w:bCs/>
          <w:sz w:val="20"/>
          <w:szCs w:val="20"/>
        </w:rPr>
        <w:tab/>
      </w:r>
    </w:p>
    <w:p w14:paraId="2BDFAC1A" w14:textId="77777777" w:rsidR="008F3681" w:rsidRPr="00BA2883" w:rsidRDefault="008F3681" w:rsidP="00DA229C">
      <w:pPr>
        <w:spacing w:line="288" w:lineRule="auto"/>
        <w:ind w:right="-1"/>
        <w:jc w:val="both"/>
        <w:rPr>
          <w:rFonts w:ascii="Arial" w:hAnsi="Arial" w:cs="Arial"/>
          <w:b/>
          <w:bCs/>
          <w:sz w:val="20"/>
          <w:szCs w:val="20"/>
        </w:rPr>
      </w:pPr>
    </w:p>
    <w:p w14:paraId="3EDA3464" w14:textId="7FC6C7B5" w:rsidR="009F52D1" w:rsidRPr="00BA2883" w:rsidRDefault="009F52D1" w:rsidP="00DA229C">
      <w:pPr>
        <w:spacing w:line="288" w:lineRule="auto"/>
        <w:ind w:right="-1"/>
        <w:jc w:val="both"/>
        <w:rPr>
          <w:rFonts w:ascii="Arial" w:hAnsi="Arial" w:cs="Arial"/>
          <w:sz w:val="20"/>
          <w:szCs w:val="20"/>
        </w:rPr>
      </w:pPr>
      <w:r w:rsidRPr="00BA2883">
        <w:rPr>
          <w:rFonts w:ascii="Arial" w:hAnsi="Arial" w:cs="Arial"/>
          <w:b/>
          <w:bCs/>
          <w:sz w:val="20"/>
          <w:szCs w:val="20"/>
        </w:rPr>
        <w:t xml:space="preserve">CLÁUSULA </w:t>
      </w:r>
      <w:r w:rsidR="00006659">
        <w:rPr>
          <w:rFonts w:ascii="Arial" w:hAnsi="Arial" w:cs="Arial"/>
          <w:b/>
          <w:bCs/>
          <w:sz w:val="20"/>
          <w:szCs w:val="20"/>
        </w:rPr>
        <w:t>QUARTA</w:t>
      </w:r>
      <w:r w:rsidRPr="00BA2883">
        <w:rPr>
          <w:rFonts w:ascii="Arial" w:hAnsi="Arial" w:cs="Arial"/>
          <w:b/>
          <w:bCs/>
          <w:sz w:val="20"/>
          <w:szCs w:val="20"/>
        </w:rPr>
        <w:t xml:space="preserve"> (</w:t>
      </w:r>
      <w:r w:rsidR="003352CC">
        <w:rPr>
          <w:rFonts w:ascii="Arial" w:hAnsi="Arial" w:cs="Arial"/>
          <w:b/>
          <w:bCs/>
          <w:sz w:val="20"/>
          <w:szCs w:val="20"/>
        </w:rPr>
        <w:t>Da Rescisão</w:t>
      </w:r>
      <w:r w:rsidRPr="00BA2883">
        <w:rPr>
          <w:rFonts w:ascii="Arial" w:hAnsi="Arial" w:cs="Arial"/>
          <w:b/>
          <w:bCs/>
          <w:sz w:val="20"/>
          <w:szCs w:val="20"/>
        </w:rPr>
        <w:t>):</w:t>
      </w:r>
      <w:r w:rsidR="003352CC">
        <w:rPr>
          <w:rFonts w:ascii="Arial" w:hAnsi="Arial" w:cs="Arial"/>
          <w:sz w:val="20"/>
          <w:szCs w:val="20"/>
        </w:rPr>
        <w:t xml:space="preserve"> Além das hipóteses legais, o presente termo aditivo poderá ser rescindido a qualquer momento pelo CONTRATANTE, em especial, com a extinç</w:t>
      </w:r>
      <w:r w:rsidR="0080053F">
        <w:rPr>
          <w:rFonts w:ascii="Arial" w:hAnsi="Arial" w:cs="Arial"/>
          <w:sz w:val="20"/>
          <w:szCs w:val="20"/>
        </w:rPr>
        <w:t xml:space="preserve">ão do programa de </w:t>
      </w:r>
      <w:proofErr w:type="spellStart"/>
      <w:r w:rsidR="0080053F">
        <w:rPr>
          <w:rFonts w:ascii="Arial" w:hAnsi="Arial" w:cs="Arial"/>
          <w:sz w:val="20"/>
          <w:szCs w:val="20"/>
        </w:rPr>
        <w:t>cofinanciamento</w:t>
      </w:r>
      <w:proofErr w:type="spellEnd"/>
      <w:r w:rsidR="0080053F">
        <w:rPr>
          <w:rFonts w:ascii="Arial" w:hAnsi="Arial" w:cs="Arial"/>
          <w:sz w:val="20"/>
          <w:szCs w:val="20"/>
        </w:rPr>
        <w:t xml:space="preserve"> instituído pelo Estado do Rio de Janeiro.</w:t>
      </w:r>
    </w:p>
    <w:p w14:paraId="5418BD17" w14:textId="77777777" w:rsidR="009F52D1" w:rsidRDefault="009F52D1" w:rsidP="009F52D1">
      <w:pPr>
        <w:spacing w:line="288" w:lineRule="auto"/>
        <w:ind w:right="-1"/>
        <w:rPr>
          <w:rFonts w:ascii="Arial" w:hAnsi="Arial" w:cs="Arial"/>
          <w:b/>
          <w:sz w:val="20"/>
          <w:szCs w:val="20"/>
        </w:rPr>
      </w:pPr>
    </w:p>
    <w:p w14:paraId="493153CA" w14:textId="7AB246DE" w:rsidR="003352CC" w:rsidRPr="00BA2883" w:rsidRDefault="003352CC" w:rsidP="003352CC">
      <w:pPr>
        <w:spacing w:line="288" w:lineRule="auto"/>
        <w:ind w:right="-1"/>
        <w:jc w:val="both"/>
        <w:rPr>
          <w:rFonts w:ascii="Arial" w:hAnsi="Arial" w:cs="Arial"/>
          <w:sz w:val="20"/>
          <w:szCs w:val="20"/>
        </w:rPr>
      </w:pPr>
      <w:r w:rsidRPr="00BA2883">
        <w:rPr>
          <w:rFonts w:ascii="Arial" w:hAnsi="Arial" w:cs="Arial"/>
          <w:b/>
          <w:bCs/>
          <w:sz w:val="20"/>
          <w:szCs w:val="20"/>
        </w:rPr>
        <w:t xml:space="preserve">CLÁUSULA </w:t>
      </w:r>
      <w:r w:rsidR="00006659">
        <w:rPr>
          <w:rFonts w:ascii="Arial" w:hAnsi="Arial" w:cs="Arial"/>
          <w:b/>
          <w:bCs/>
          <w:sz w:val="20"/>
          <w:szCs w:val="20"/>
        </w:rPr>
        <w:t>QUINTA</w:t>
      </w:r>
      <w:r w:rsidRPr="00BA2883">
        <w:rPr>
          <w:rFonts w:ascii="Arial" w:hAnsi="Arial" w:cs="Arial"/>
          <w:b/>
          <w:bCs/>
          <w:sz w:val="20"/>
          <w:szCs w:val="20"/>
        </w:rPr>
        <w:t xml:space="preserve"> (Ratificação):</w:t>
      </w:r>
      <w:r w:rsidRPr="00BA2883">
        <w:rPr>
          <w:rFonts w:ascii="Arial" w:hAnsi="Arial" w:cs="Arial"/>
          <w:sz w:val="20"/>
          <w:szCs w:val="20"/>
        </w:rPr>
        <w:t xml:space="preserve"> As partes contratantes ratificam as demais cláusulas e condições estabelecidas pelo instrumento contratual, não alteradas pelo presente Termo Aditivo.</w:t>
      </w:r>
    </w:p>
    <w:p w14:paraId="43D122D0" w14:textId="77777777" w:rsidR="003352CC" w:rsidRPr="00BA2883" w:rsidRDefault="003352CC" w:rsidP="009F52D1">
      <w:pPr>
        <w:spacing w:line="288" w:lineRule="auto"/>
        <w:ind w:right="-1"/>
        <w:rPr>
          <w:rFonts w:ascii="Arial" w:hAnsi="Arial" w:cs="Arial"/>
          <w:b/>
          <w:sz w:val="20"/>
          <w:szCs w:val="20"/>
        </w:rPr>
      </w:pPr>
    </w:p>
    <w:p w14:paraId="20CC6832" w14:textId="77777777" w:rsidR="009F52D1" w:rsidRPr="00BA2883" w:rsidRDefault="009F52D1" w:rsidP="0080053F">
      <w:pPr>
        <w:spacing w:line="288" w:lineRule="auto"/>
        <w:ind w:right="-1"/>
        <w:jc w:val="both"/>
        <w:rPr>
          <w:rFonts w:ascii="Arial" w:hAnsi="Arial" w:cs="Arial"/>
          <w:sz w:val="20"/>
          <w:szCs w:val="20"/>
        </w:rPr>
      </w:pPr>
      <w:r w:rsidRPr="00BA2883">
        <w:rPr>
          <w:rFonts w:ascii="Arial" w:hAnsi="Arial" w:cs="Arial"/>
          <w:sz w:val="20"/>
          <w:szCs w:val="20"/>
        </w:rPr>
        <w:t xml:space="preserve">E por estarem justas e contratadas, as partes assinam o presente </w:t>
      </w:r>
      <w:r w:rsidRPr="00BA2883">
        <w:rPr>
          <w:rFonts w:ascii="Arial" w:hAnsi="Arial" w:cs="Arial"/>
          <w:b/>
          <w:bCs/>
          <w:sz w:val="20"/>
          <w:szCs w:val="20"/>
        </w:rPr>
        <w:t>TERMO ADITIVO</w:t>
      </w:r>
      <w:r w:rsidRPr="00BA2883">
        <w:rPr>
          <w:rFonts w:ascii="Arial" w:hAnsi="Arial" w:cs="Arial"/>
          <w:sz w:val="20"/>
          <w:szCs w:val="20"/>
        </w:rPr>
        <w:t xml:space="preserve"> em 05 (cinco) vias de igual teor e forma na presença de 02 (duas) testemunhas, que também assinam, para um só e mesmo efeito de direito.</w:t>
      </w:r>
    </w:p>
    <w:p w14:paraId="5CC6142A" w14:textId="77777777" w:rsidR="009F52D1" w:rsidRPr="00BA2883" w:rsidRDefault="009F52D1" w:rsidP="009F52D1">
      <w:pPr>
        <w:spacing w:line="288" w:lineRule="auto"/>
        <w:ind w:right="171"/>
        <w:rPr>
          <w:rFonts w:ascii="Arial" w:hAnsi="Arial" w:cs="Arial"/>
          <w:sz w:val="20"/>
          <w:szCs w:val="20"/>
        </w:rPr>
      </w:pPr>
    </w:p>
    <w:p w14:paraId="36006C78" w14:textId="3E3E413F" w:rsidR="009F52D1" w:rsidRPr="00BA2883" w:rsidRDefault="0080053F" w:rsidP="009F52D1">
      <w:pPr>
        <w:spacing w:line="288" w:lineRule="auto"/>
        <w:ind w:right="171"/>
        <w:jc w:val="center"/>
        <w:rPr>
          <w:rFonts w:ascii="Arial" w:hAnsi="Arial" w:cs="Arial"/>
          <w:sz w:val="20"/>
          <w:szCs w:val="20"/>
        </w:rPr>
      </w:pPr>
      <w:r>
        <w:rPr>
          <w:rFonts w:ascii="Arial" w:hAnsi="Arial" w:cs="Arial"/>
          <w:sz w:val="20"/>
          <w:szCs w:val="20"/>
        </w:rPr>
        <w:t>Araruama/</w:t>
      </w:r>
      <w:proofErr w:type="gramStart"/>
      <w:r>
        <w:rPr>
          <w:rFonts w:ascii="Arial" w:hAnsi="Arial" w:cs="Arial"/>
          <w:sz w:val="20"/>
          <w:szCs w:val="20"/>
        </w:rPr>
        <w:t>RJ</w:t>
      </w:r>
      <w:r w:rsidR="009F52D1" w:rsidRPr="00BA2883">
        <w:rPr>
          <w:rFonts w:ascii="Arial" w:hAnsi="Arial" w:cs="Arial"/>
          <w:sz w:val="20"/>
          <w:szCs w:val="20"/>
        </w:rPr>
        <w:t xml:space="preserve">,   </w:t>
      </w:r>
      <w:proofErr w:type="gramEnd"/>
      <w:r w:rsidR="00651D3B">
        <w:rPr>
          <w:rFonts w:ascii="Arial" w:hAnsi="Arial" w:cs="Arial"/>
          <w:sz w:val="20"/>
          <w:szCs w:val="20"/>
        </w:rPr>
        <w:t>30</w:t>
      </w:r>
      <w:r w:rsidR="009F52D1" w:rsidRPr="00BA2883">
        <w:rPr>
          <w:rFonts w:ascii="Arial" w:hAnsi="Arial" w:cs="Arial"/>
          <w:sz w:val="20"/>
          <w:szCs w:val="20"/>
        </w:rPr>
        <w:t xml:space="preserve"> de   </w:t>
      </w:r>
      <w:r w:rsidR="00651D3B">
        <w:rPr>
          <w:rFonts w:ascii="Arial" w:hAnsi="Arial" w:cs="Arial"/>
          <w:sz w:val="20"/>
          <w:szCs w:val="20"/>
        </w:rPr>
        <w:t>dezembro</w:t>
      </w:r>
      <w:r w:rsidR="009F52D1" w:rsidRPr="00BA2883">
        <w:rPr>
          <w:rFonts w:ascii="Arial" w:hAnsi="Arial" w:cs="Arial"/>
          <w:sz w:val="20"/>
          <w:szCs w:val="20"/>
        </w:rPr>
        <w:t xml:space="preserve"> de 20</w:t>
      </w:r>
      <w:r w:rsidR="00651D3B">
        <w:rPr>
          <w:rFonts w:ascii="Arial" w:hAnsi="Arial" w:cs="Arial"/>
          <w:sz w:val="20"/>
          <w:szCs w:val="20"/>
        </w:rPr>
        <w:t>19</w:t>
      </w:r>
      <w:r w:rsidR="009F52D1" w:rsidRPr="00BA2883">
        <w:rPr>
          <w:rFonts w:ascii="Arial" w:hAnsi="Arial" w:cs="Arial"/>
          <w:sz w:val="20"/>
          <w:szCs w:val="20"/>
        </w:rPr>
        <w:t xml:space="preserve"> .</w:t>
      </w:r>
    </w:p>
    <w:p w14:paraId="494E0FEF" w14:textId="77777777" w:rsidR="009F52D1" w:rsidRPr="00BA2883" w:rsidRDefault="009F52D1" w:rsidP="009F52D1">
      <w:pPr>
        <w:spacing w:line="288" w:lineRule="auto"/>
        <w:ind w:right="171"/>
        <w:rPr>
          <w:rFonts w:ascii="Arial" w:hAnsi="Arial" w:cs="Arial"/>
          <w:sz w:val="20"/>
          <w:szCs w:val="20"/>
        </w:rPr>
      </w:pPr>
    </w:p>
    <w:p w14:paraId="52C62395" w14:textId="7B25C0E5" w:rsidR="009F52D1" w:rsidRDefault="009F52D1" w:rsidP="009F52D1">
      <w:pPr>
        <w:spacing w:line="288" w:lineRule="auto"/>
        <w:jc w:val="center"/>
        <w:rPr>
          <w:rFonts w:ascii="Arial" w:hAnsi="Arial" w:cs="Arial"/>
          <w:sz w:val="20"/>
          <w:szCs w:val="20"/>
        </w:rPr>
      </w:pPr>
    </w:p>
    <w:p w14:paraId="726618BC" w14:textId="1AA8FB4B" w:rsidR="00B422E1" w:rsidRDefault="00B422E1" w:rsidP="009F52D1">
      <w:pPr>
        <w:spacing w:line="288" w:lineRule="auto"/>
        <w:jc w:val="center"/>
        <w:rPr>
          <w:rFonts w:ascii="Arial" w:hAnsi="Arial" w:cs="Arial"/>
          <w:sz w:val="20"/>
          <w:szCs w:val="20"/>
        </w:rPr>
      </w:pPr>
    </w:p>
    <w:p w14:paraId="5FBD3214" w14:textId="77777777" w:rsidR="00B422E1" w:rsidRDefault="00B422E1" w:rsidP="009F52D1">
      <w:pPr>
        <w:spacing w:line="288" w:lineRule="auto"/>
        <w:jc w:val="center"/>
        <w:rPr>
          <w:rFonts w:ascii="Arial" w:hAnsi="Arial" w:cs="Arial"/>
          <w:sz w:val="20"/>
          <w:szCs w:val="20"/>
        </w:rPr>
      </w:pPr>
    </w:p>
    <w:p w14:paraId="5765E597" w14:textId="77777777" w:rsidR="00B422E1" w:rsidRPr="00BA2883" w:rsidRDefault="00B422E1" w:rsidP="009F52D1">
      <w:pPr>
        <w:spacing w:line="288" w:lineRule="auto"/>
        <w:jc w:val="center"/>
        <w:rPr>
          <w:rFonts w:ascii="Arial" w:hAnsi="Arial" w:cs="Arial"/>
          <w:sz w:val="20"/>
          <w:szCs w:val="20"/>
        </w:rPr>
      </w:pPr>
    </w:p>
    <w:p w14:paraId="6FE462A3" w14:textId="77777777" w:rsidR="005E0BFF" w:rsidRDefault="005E0BFF" w:rsidP="005E0BFF">
      <w:pPr>
        <w:spacing w:line="288" w:lineRule="auto"/>
        <w:jc w:val="center"/>
        <w:rPr>
          <w:rFonts w:ascii="Arial" w:hAnsi="Arial" w:cs="Arial"/>
          <w:sz w:val="20"/>
          <w:szCs w:val="20"/>
        </w:rPr>
      </w:pPr>
      <w:r w:rsidRPr="00BA2883">
        <w:rPr>
          <w:rFonts w:ascii="Arial" w:hAnsi="Arial" w:cs="Arial"/>
          <w:sz w:val="20"/>
          <w:szCs w:val="20"/>
        </w:rPr>
        <w:t>SECRETARIA MUNICIPAL DE SAÚDE DE ARARUAMA</w:t>
      </w:r>
    </w:p>
    <w:p w14:paraId="2455B0D4" w14:textId="3361C0FE" w:rsidR="00006659" w:rsidRPr="00BA2883" w:rsidRDefault="00006659" w:rsidP="005E0BFF">
      <w:pPr>
        <w:spacing w:line="288" w:lineRule="auto"/>
        <w:jc w:val="center"/>
        <w:rPr>
          <w:rFonts w:ascii="Arial" w:hAnsi="Arial" w:cs="Arial"/>
          <w:sz w:val="20"/>
          <w:szCs w:val="20"/>
        </w:rPr>
      </w:pPr>
      <w:r>
        <w:rPr>
          <w:rFonts w:ascii="Arial" w:hAnsi="Arial" w:cs="Arial"/>
          <w:sz w:val="20"/>
          <w:szCs w:val="20"/>
        </w:rPr>
        <w:t>Ana Paula Bragança Corrêa</w:t>
      </w:r>
    </w:p>
    <w:p w14:paraId="27A8E900" w14:textId="77777777" w:rsidR="005E0BFF" w:rsidRPr="00BA2883" w:rsidRDefault="005E0BFF" w:rsidP="005E0BFF">
      <w:pPr>
        <w:spacing w:line="288" w:lineRule="auto"/>
        <w:jc w:val="center"/>
        <w:rPr>
          <w:rFonts w:ascii="Arial" w:hAnsi="Arial" w:cs="Arial"/>
          <w:sz w:val="20"/>
          <w:szCs w:val="20"/>
        </w:rPr>
      </w:pPr>
    </w:p>
    <w:p w14:paraId="15FF5A21" w14:textId="7358FFE9" w:rsidR="005E0BFF" w:rsidRDefault="005E0BFF" w:rsidP="005E0BFF">
      <w:pPr>
        <w:spacing w:line="288" w:lineRule="auto"/>
        <w:jc w:val="center"/>
        <w:rPr>
          <w:rFonts w:ascii="Arial" w:hAnsi="Arial" w:cs="Arial"/>
          <w:sz w:val="20"/>
          <w:szCs w:val="20"/>
        </w:rPr>
      </w:pPr>
    </w:p>
    <w:p w14:paraId="385E7486" w14:textId="77777777" w:rsidR="00B422E1" w:rsidRPr="00BA2883" w:rsidRDefault="00B422E1" w:rsidP="005E0BFF">
      <w:pPr>
        <w:spacing w:line="288" w:lineRule="auto"/>
        <w:jc w:val="center"/>
        <w:rPr>
          <w:rFonts w:ascii="Arial" w:hAnsi="Arial" w:cs="Arial"/>
          <w:sz w:val="20"/>
          <w:szCs w:val="20"/>
        </w:rPr>
      </w:pPr>
    </w:p>
    <w:p w14:paraId="00314F27" w14:textId="6F2B240A" w:rsidR="009F52D1" w:rsidRDefault="009F52D1" w:rsidP="009F52D1">
      <w:pPr>
        <w:spacing w:line="288" w:lineRule="auto"/>
        <w:jc w:val="center"/>
        <w:rPr>
          <w:rFonts w:ascii="Arial" w:hAnsi="Arial" w:cs="Arial"/>
          <w:sz w:val="20"/>
          <w:szCs w:val="20"/>
        </w:rPr>
      </w:pPr>
    </w:p>
    <w:p w14:paraId="651280F4" w14:textId="77777777" w:rsidR="00B422E1" w:rsidRPr="00BA2883" w:rsidRDefault="00B422E1" w:rsidP="009F52D1">
      <w:pPr>
        <w:spacing w:line="288" w:lineRule="auto"/>
        <w:jc w:val="center"/>
        <w:rPr>
          <w:rFonts w:ascii="Arial" w:hAnsi="Arial" w:cs="Arial"/>
          <w:sz w:val="20"/>
          <w:szCs w:val="20"/>
        </w:rPr>
      </w:pPr>
    </w:p>
    <w:p w14:paraId="603E0CD1" w14:textId="41417AA4" w:rsidR="0080053F" w:rsidRDefault="0080053F" w:rsidP="009F52D1">
      <w:pPr>
        <w:spacing w:line="288" w:lineRule="auto"/>
        <w:jc w:val="center"/>
        <w:rPr>
          <w:rFonts w:ascii="Arial" w:hAnsi="Arial" w:cs="Arial"/>
          <w:sz w:val="20"/>
          <w:szCs w:val="20"/>
        </w:rPr>
      </w:pPr>
      <w:r w:rsidRPr="0080053F">
        <w:rPr>
          <w:rFonts w:ascii="Arial" w:hAnsi="Arial" w:cs="Arial"/>
          <w:sz w:val="20"/>
          <w:szCs w:val="20"/>
        </w:rPr>
        <w:t>DAVITA SERVIÇOS DE NEFROLOGIA ARARUAMA LTDA</w:t>
      </w:r>
    </w:p>
    <w:p w14:paraId="7EB63041" w14:textId="77777777" w:rsidR="009F52D1" w:rsidRPr="00BA2883" w:rsidRDefault="009F52D1" w:rsidP="009F52D1">
      <w:pPr>
        <w:spacing w:line="288" w:lineRule="auto"/>
        <w:jc w:val="center"/>
        <w:rPr>
          <w:rFonts w:ascii="Arial" w:hAnsi="Arial" w:cs="Arial"/>
          <w:sz w:val="20"/>
          <w:szCs w:val="20"/>
        </w:rPr>
      </w:pPr>
      <w:r w:rsidRPr="00BA2883">
        <w:rPr>
          <w:rFonts w:ascii="Arial" w:hAnsi="Arial" w:cs="Arial"/>
          <w:sz w:val="20"/>
          <w:szCs w:val="20"/>
        </w:rPr>
        <w:t>CONTRATADO</w:t>
      </w:r>
    </w:p>
    <w:p w14:paraId="207730CE" w14:textId="77777777" w:rsidR="009F52D1" w:rsidRPr="00BA2883" w:rsidRDefault="009F52D1" w:rsidP="009F52D1">
      <w:pPr>
        <w:spacing w:line="288" w:lineRule="auto"/>
        <w:jc w:val="center"/>
        <w:rPr>
          <w:rFonts w:ascii="Arial" w:hAnsi="Arial" w:cs="Arial"/>
          <w:sz w:val="20"/>
          <w:szCs w:val="20"/>
        </w:rPr>
      </w:pPr>
    </w:p>
    <w:p w14:paraId="17981D10" w14:textId="77777777" w:rsidR="005E0BFF" w:rsidRPr="00BA2883" w:rsidRDefault="005E0BFF" w:rsidP="009F52D1">
      <w:pPr>
        <w:spacing w:line="288" w:lineRule="auto"/>
        <w:jc w:val="center"/>
        <w:rPr>
          <w:rFonts w:ascii="Arial" w:hAnsi="Arial" w:cs="Arial"/>
          <w:sz w:val="20"/>
          <w:szCs w:val="20"/>
        </w:rPr>
      </w:pPr>
    </w:p>
    <w:p w14:paraId="419FBA91" w14:textId="77777777" w:rsidR="005E0BFF" w:rsidRPr="00BA2883" w:rsidRDefault="005E0BFF" w:rsidP="009F52D1">
      <w:pPr>
        <w:spacing w:line="288" w:lineRule="auto"/>
        <w:jc w:val="center"/>
        <w:rPr>
          <w:rFonts w:ascii="Arial" w:hAnsi="Arial" w:cs="Arial"/>
          <w:sz w:val="20"/>
          <w:szCs w:val="20"/>
        </w:rPr>
      </w:pPr>
    </w:p>
    <w:p w14:paraId="27C518A8" w14:textId="77777777" w:rsidR="005E0BFF" w:rsidRPr="00BA2883" w:rsidRDefault="005E0BFF" w:rsidP="009F52D1">
      <w:pPr>
        <w:spacing w:line="288" w:lineRule="auto"/>
        <w:jc w:val="center"/>
        <w:rPr>
          <w:rFonts w:ascii="Arial" w:hAnsi="Arial" w:cs="Arial"/>
          <w:sz w:val="20"/>
          <w:szCs w:val="20"/>
        </w:rPr>
      </w:pPr>
    </w:p>
    <w:p w14:paraId="4F4F9F8D" w14:textId="77777777" w:rsidR="005E0BFF" w:rsidRPr="00BA2883" w:rsidRDefault="005E0BFF" w:rsidP="009F52D1">
      <w:pPr>
        <w:spacing w:line="288" w:lineRule="auto"/>
        <w:jc w:val="center"/>
        <w:rPr>
          <w:rFonts w:ascii="Arial" w:hAnsi="Arial" w:cs="Arial"/>
          <w:sz w:val="20"/>
          <w:szCs w:val="20"/>
        </w:rPr>
      </w:pPr>
    </w:p>
    <w:p w14:paraId="3CA8B8BE" w14:textId="77777777" w:rsidR="009F52D1" w:rsidRPr="00BA2883" w:rsidRDefault="009F52D1" w:rsidP="009F52D1">
      <w:pPr>
        <w:spacing w:line="288" w:lineRule="auto"/>
        <w:jc w:val="center"/>
        <w:rPr>
          <w:rFonts w:ascii="Arial" w:hAnsi="Arial" w:cs="Arial"/>
          <w:sz w:val="20"/>
          <w:szCs w:val="20"/>
        </w:rPr>
      </w:pPr>
      <w:r w:rsidRPr="00BA2883">
        <w:rPr>
          <w:rFonts w:ascii="Arial" w:hAnsi="Arial" w:cs="Arial"/>
          <w:sz w:val="20"/>
          <w:szCs w:val="20"/>
        </w:rPr>
        <w:t xml:space="preserve">TESTEMUNHA </w:t>
      </w:r>
      <w:r w:rsidRPr="00BA2883">
        <w:rPr>
          <w:rFonts w:ascii="Arial" w:hAnsi="Arial" w:cs="Arial"/>
          <w:sz w:val="20"/>
          <w:szCs w:val="20"/>
        </w:rPr>
        <w:tab/>
      </w:r>
      <w:r w:rsidRPr="00BA2883">
        <w:rPr>
          <w:rFonts w:ascii="Arial" w:hAnsi="Arial" w:cs="Arial"/>
          <w:sz w:val="20"/>
          <w:szCs w:val="20"/>
        </w:rPr>
        <w:tab/>
      </w:r>
      <w:r w:rsidRPr="00BA2883">
        <w:rPr>
          <w:rFonts w:ascii="Arial" w:hAnsi="Arial" w:cs="Arial"/>
          <w:sz w:val="20"/>
          <w:szCs w:val="20"/>
        </w:rPr>
        <w:tab/>
      </w:r>
      <w:r w:rsidRPr="00BA2883">
        <w:rPr>
          <w:rFonts w:ascii="Arial" w:hAnsi="Arial" w:cs="Arial"/>
          <w:sz w:val="20"/>
          <w:szCs w:val="20"/>
        </w:rPr>
        <w:tab/>
      </w:r>
      <w:r w:rsidRPr="00BA2883">
        <w:rPr>
          <w:rFonts w:ascii="Arial" w:hAnsi="Arial" w:cs="Arial"/>
          <w:sz w:val="20"/>
          <w:szCs w:val="20"/>
        </w:rPr>
        <w:tab/>
      </w:r>
      <w:proofErr w:type="spellStart"/>
      <w:r w:rsidRPr="00BA2883">
        <w:rPr>
          <w:rFonts w:ascii="Arial" w:hAnsi="Arial" w:cs="Arial"/>
          <w:sz w:val="20"/>
          <w:szCs w:val="20"/>
        </w:rPr>
        <w:t>TESTEMUNHA</w:t>
      </w:r>
      <w:proofErr w:type="spellEnd"/>
    </w:p>
    <w:p w14:paraId="2FC426AB" w14:textId="77777777" w:rsidR="00E9494C" w:rsidRPr="00BA2883" w:rsidRDefault="00E9494C" w:rsidP="009F52D1">
      <w:pPr>
        <w:rPr>
          <w:rFonts w:ascii="Arial" w:hAnsi="Arial" w:cs="Arial"/>
          <w:sz w:val="20"/>
          <w:szCs w:val="20"/>
        </w:rPr>
      </w:pPr>
    </w:p>
    <w:sectPr w:rsidR="00E9494C" w:rsidRPr="00BA2883" w:rsidSect="005E0BFF">
      <w:headerReference w:type="default" r:id="rId11"/>
      <w:footerReference w:type="default" r:id="rId12"/>
      <w:type w:val="continuous"/>
      <w:pgSz w:w="11907" w:h="16840" w:code="9"/>
      <w:pgMar w:top="2269" w:right="1134" w:bottom="1418" w:left="1701" w:header="709" w:footer="926" w:gutter="0"/>
      <w:pgNumType w:start="1"/>
      <w:cols w:space="56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1AD3DC" w14:textId="77777777" w:rsidR="00974DAF" w:rsidRDefault="00974DAF">
      <w:r>
        <w:separator/>
      </w:r>
    </w:p>
  </w:endnote>
  <w:endnote w:type="continuationSeparator" w:id="0">
    <w:p w14:paraId="569AE5D1" w14:textId="77777777" w:rsidR="00974DAF" w:rsidRDefault="00974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lephant">
    <w:panose1 w:val="0202090409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30168" w14:textId="77777777" w:rsidR="00D763B7" w:rsidRPr="00C46936" w:rsidRDefault="00D763B7" w:rsidP="00C46936">
    <w:pPr>
      <w:pStyle w:val="Rodap"/>
      <w:jc w:val="center"/>
      <w:rPr>
        <w:rFonts w:ascii="Arial" w:hAnsi="Arial" w:cs="Arial"/>
        <w:sz w:val="16"/>
        <w:szCs w:val="16"/>
      </w:rPr>
    </w:pPr>
    <w:r w:rsidRPr="00C46936">
      <w:rPr>
        <w:rFonts w:ascii="Arial" w:hAnsi="Arial" w:cs="Arial"/>
        <w:sz w:val="16"/>
        <w:szCs w:val="16"/>
      </w:rPr>
      <w:t>Avenida Getúlio Vargas, s/n, Centro, Araruama/RJ</w:t>
    </w:r>
  </w:p>
  <w:p w14:paraId="5B19BE3C" w14:textId="77777777" w:rsidR="00D763B7" w:rsidRPr="00C46936" w:rsidRDefault="00D763B7" w:rsidP="008A7CBD">
    <w:pPr>
      <w:pStyle w:val="Rodap"/>
      <w:tabs>
        <w:tab w:val="clear" w:pos="8838"/>
        <w:tab w:val="left" w:pos="7938"/>
        <w:tab w:val="right" w:pos="9072"/>
      </w:tabs>
      <w:jc w:val="center"/>
      <w:rPr>
        <w:rFonts w:ascii="Arial" w:hAnsi="Arial" w:cs="Arial"/>
        <w:i/>
        <w:sz w:val="14"/>
        <w:szCs w:val="16"/>
      </w:rPr>
    </w:pPr>
    <w:r w:rsidRPr="00C46936">
      <w:rPr>
        <w:rFonts w:ascii="Arial" w:hAnsi="Arial" w:cs="Arial"/>
        <w:sz w:val="16"/>
        <w:szCs w:val="16"/>
      </w:rPr>
      <w:tab/>
      <w:t>CEP 28970-000 – sesau01@gmail.com</w:t>
    </w:r>
    <w:r w:rsidRPr="00C46936">
      <w:rPr>
        <w:rFonts w:ascii="Arial" w:hAnsi="Arial" w:cs="Arial"/>
        <w:i/>
        <w:sz w:val="20"/>
        <w:szCs w:val="16"/>
      </w:rPr>
      <w:tab/>
      <w:t xml:space="preserve"> </w:t>
    </w:r>
    <w:r w:rsidRPr="00C46936">
      <w:rPr>
        <w:rFonts w:ascii="Arial" w:hAnsi="Arial" w:cs="Arial"/>
        <w:i/>
        <w:sz w:val="20"/>
        <w:szCs w:val="16"/>
      </w:rPr>
      <w:tab/>
    </w:r>
    <w:r w:rsidRPr="00C46936">
      <w:rPr>
        <w:rFonts w:ascii="Arial" w:hAnsi="Arial" w:cs="Arial"/>
        <w:sz w:val="14"/>
        <w:szCs w:val="16"/>
      </w:rPr>
      <w:t xml:space="preserve">PÁGINA </w:t>
    </w:r>
    <w:r w:rsidRPr="00C46936">
      <w:rPr>
        <w:rFonts w:ascii="Arial" w:hAnsi="Arial" w:cs="Arial"/>
        <w:sz w:val="14"/>
        <w:szCs w:val="16"/>
      </w:rPr>
      <w:fldChar w:fldCharType="begin"/>
    </w:r>
    <w:r w:rsidRPr="00C46936">
      <w:rPr>
        <w:rFonts w:ascii="Arial" w:hAnsi="Arial" w:cs="Arial"/>
        <w:sz w:val="14"/>
        <w:szCs w:val="16"/>
      </w:rPr>
      <w:instrText xml:space="preserve"> PAGE </w:instrText>
    </w:r>
    <w:r w:rsidRPr="00C46936">
      <w:rPr>
        <w:rFonts w:ascii="Arial" w:hAnsi="Arial" w:cs="Arial"/>
        <w:sz w:val="14"/>
        <w:szCs w:val="16"/>
      </w:rPr>
      <w:fldChar w:fldCharType="separate"/>
    </w:r>
    <w:r w:rsidR="00C0422B">
      <w:rPr>
        <w:rFonts w:ascii="Arial" w:hAnsi="Arial" w:cs="Arial"/>
        <w:noProof/>
        <w:sz w:val="14"/>
        <w:szCs w:val="16"/>
      </w:rPr>
      <w:t>4</w:t>
    </w:r>
    <w:r w:rsidRPr="00C46936">
      <w:rPr>
        <w:rFonts w:ascii="Arial" w:hAnsi="Arial" w:cs="Arial"/>
        <w:sz w:val="14"/>
        <w:szCs w:val="16"/>
      </w:rPr>
      <w:fldChar w:fldCharType="end"/>
    </w:r>
    <w:r w:rsidRPr="00C46936">
      <w:rPr>
        <w:rFonts w:ascii="Arial" w:hAnsi="Arial" w:cs="Arial"/>
        <w:sz w:val="14"/>
        <w:szCs w:val="16"/>
      </w:rPr>
      <w:t xml:space="preserve"> DE </w:t>
    </w:r>
    <w:r w:rsidRPr="00C46936">
      <w:rPr>
        <w:rFonts w:ascii="Arial" w:hAnsi="Arial" w:cs="Arial"/>
        <w:sz w:val="14"/>
        <w:szCs w:val="16"/>
      </w:rPr>
      <w:fldChar w:fldCharType="begin"/>
    </w:r>
    <w:r w:rsidRPr="00C46936">
      <w:rPr>
        <w:rFonts w:ascii="Arial" w:hAnsi="Arial" w:cs="Arial"/>
        <w:sz w:val="14"/>
        <w:szCs w:val="16"/>
      </w:rPr>
      <w:instrText xml:space="preserve"> NUMPAGES </w:instrText>
    </w:r>
    <w:r w:rsidRPr="00C46936">
      <w:rPr>
        <w:rFonts w:ascii="Arial" w:hAnsi="Arial" w:cs="Arial"/>
        <w:sz w:val="14"/>
        <w:szCs w:val="16"/>
      </w:rPr>
      <w:fldChar w:fldCharType="separate"/>
    </w:r>
    <w:r w:rsidR="00C0422B">
      <w:rPr>
        <w:rFonts w:ascii="Arial" w:hAnsi="Arial" w:cs="Arial"/>
        <w:noProof/>
        <w:sz w:val="14"/>
        <w:szCs w:val="16"/>
      </w:rPr>
      <w:t>4</w:t>
    </w:r>
    <w:r w:rsidRPr="00C46936">
      <w:rPr>
        <w:rFonts w:ascii="Arial" w:hAnsi="Arial" w:cs="Arial"/>
        <w:sz w:val="14"/>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5466B6" w14:textId="77777777" w:rsidR="00974DAF" w:rsidRDefault="00974DAF">
      <w:r>
        <w:separator/>
      </w:r>
    </w:p>
  </w:footnote>
  <w:footnote w:type="continuationSeparator" w:id="0">
    <w:p w14:paraId="02FA03D2" w14:textId="77777777" w:rsidR="00974DAF" w:rsidRDefault="00974D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8F0231" w14:textId="77777777" w:rsidR="00D763B7" w:rsidRDefault="00D763B7">
    <w:pPr>
      <w:pStyle w:val="Cabealho"/>
      <w:jc w:val="right"/>
    </w:pPr>
    <w:r w:rsidRPr="00F57A43">
      <w:rPr>
        <w:noProof/>
        <w:sz w:val="36"/>
      </w:rPr>
      <mc:AlternateContent>
        <mc:Choice Requires="wps">
          <w:drawing>
            <wp:anchor distT="0" distB="0" distL="114300" distR="114300" simplePos="0" relativeHeight="251660288" behindDoc="0" locked="0" layoutInCell="1" allowOverlap="1" wp14:anchorId="675B4BC6" wp14:editId="3476CEA9">
              <wp:simplePos x="0" y="0"/>
              <wp:positionH relativeFrom="column">
                <wp:posOffset>4390362</wp:posOffset>
              </wp:positionH>
              <wp:positionV relativeFrom="paragraph">
                <wp:posOffset>177938</wp:posOffset>
              </wp:positionV>
              <wp:extent cx="1359673" cy="320039"/>
              <wp:effectExtent l="0" t="0" r="12065" b="23495"/>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9673" cy="320039"/>
                      </a:xfrm>
                      <a:prstGeom prst="rect">
                        <a:avLst/>
                      </a:prstGeom>
                      <a:solidFill>
                        <a:srgbClr val="FFFFFF"/>
                      </a:solidFill>
                      <a:ln w="3175">
                        <a:solidFill>
                          <a:srgbClr val="000000"/>
                        </a:solidFill>
                        <a:miter lim="800000"/>
                        <a:headEnd/>
                        <a:tailEnd/>
                      </a:ln>
                    </wps:spPr>
                    <wps:txbx>
                      <w:txbxContent>
                        <w:p w14:paraId="3F714B09" w14:textId="5EF915D8" w:rsidR="00D763B7" w:rsidRPr="00AA7ED9" w:rsidRDefault="00D763B7" w:rsidP="002B01FD">
                          <w:pPr>
                            <w:rPr>
                              <w:rFonts w:ascii="Arial" w:hAnsi="Arial" w:cs="Arial"/>
                              <w:sz w:val="16"/>
                            </w:rPr>
                          </w:pPr>
                          <w:r w:rsidRPr="00AA7ED9">
                            <w:rPr>
                              <w:rFonts w:ascii="Arial" w:hAnsi="Arial" w:cs="Arial"/>
                              <w:sz w:val="16"/>
                            </w:rPr>
                            <w:t xml:space="preserve">Processo nº </w:t>
                          </w:r>
                          <w:sdt>
                            <w:sdtPr>
                              <w:rPr>
                                <w:rFonts w:ascii="Arial" w:hAnsi="Arial" w:cs="Arial"/>
                                <w:sz w:val="16"/>
                              </w:rPr>
                              <w:alias w:val="Categoria"/>
                              <w:tag w:val=""/>
                              <w:id w:val="-845637321"/>
                              <w:placeholder>
                                <w:docPart w:val="45AD68E374CA42C8918AA4B317196D00"/>
                              </w:placeholder>
                              <w:dataBinding w:prefixMappings="xmlns:ns0='http://purl.org/dc/elements/1.1/' xmlns:ns1='http://schemas.openxmlformats.org/package/2006/metadata/core-properties' " w:xpath="/ns1:coreProperties[1]/ns1:category[1]" w:storeItemID="{6C3C8BC8-F283-45AE-878A-BAB7291924A1}"/>
                              <w:text/>
                            </w:sdtPr>
                            <w:sdtEndPr/>
                            <w:sdtContent>
                              <w:r w:rsidR="00382095">
                                <w:rPr>
                                  <w:rFonts w:ascii="Arial" w:hAnsi="Arial" w:cs="Arial"/>
                                  <w:sz w:val="16"/>
                                </w:rPr>
                                <w:t>2019/31229</w:t>
                              </w:r>
                            </w:sdtContent>
                          </w:sdt>
                        </w:p>
                        <w:p w14:paraId="785863DE" w14:textId="77777777" w:rsidR="00D763B7" w:rsidRPr="00AA7ED9" w:rsidRDefault="00D763B7" w:rsidP="002B01FD">
                          <w:pPr>
                            <w:rPr>
                              <w:rFonts w:ascii="Arial" w:hAnsi="Arial" w:cs="Arial"/>
                              <w:sz w:val="16"/>
                            </w:rPr>
                          </w:pPr>
                          <w:r w:rsidRPr="00AA7ED9">
                            <w:rPr>
                              <w:rFonts w:ascii="Arial" w:hAnsi="Arial" w:cs="Arial"/>
                              <w:sz w:val="16"/>
                            </w:rPr>
                            <w:t xml:space="preserve">Rubrica:            Fls.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5B4BC6" id="_x0000_t202" coordsize="21600,21600" o:spt="202" path="m,l,21600r21600,l21600,xe">
              <v:stroke joinstyle="miter"/>
              <v:path gradientshapeok="t" o:connecttype="rect"/>
            </v:shapetype>
            <v:shape id="Caixa de Texto 2" o:spid="_x0000_s1026" type="#_x0000_t202" style="position:absolute;left:0;text-align:left;margin-left:345.7pt;margin-top:14pt;width:107.05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" strokeweight=".25pt">
              <v:textbox>
                <w:txbxContent>
                  <w:p w14:paraId="3F714B09" w14:textId="5EF915D8" w:rsidR="00D763B7" w:rsidRPr="00AA7ED9" w:rsidRDefault="00D763B7" w:rsidP="002B01FD">
                    <w:pPr>
                      <w:rPr>
                        <w:rFonts w:ascii="Arial" w:hAnsi="Arial" w:cs="Arial"/>
                        <w:sz w:val="16"/>
                      </w:rPr>
                    </w:pPr>
                    <w:r w:rsidRPr="00AA7ED9">
                      <w:rPr>
                        <w:rFonts w:ascii="Arial" w:hAnsi="Arial" w:cs="Arial"/>
                        <w:sz w:val="16"/>
                      </w:rPr>
                      <w:t xml:space="preserve">Processo nº </w:t>
                    </w:r>
                    <w:sdt>
                      <w:sdtPr>
                        <w:rPr>
                          <w:rFonts w:ascii="Arial" w:hAnsi="Arial" w:cs="Arial"/>
                          <w:sz w:val="16"/>
                        </w:rPr>
                        <w:alias w:val="Categoria"/>
                        <w:tag w:val=""/>
                        <w:id w:val="-845637321"/>
                        <w:placeholder>
                          <w:docPart w:val="45AD68E374CA42C8918AA4B317196D00"/>
                        </w:placeholder>
                        <w:dataBinding w:prefixMappings="xmlns:ns0='http://purl.org/dc/elements/1.1/' xmlns:ns1='http://schemas.openxmlformats.org/package/2006/metadata/core-properties' " w:xpath="/ns1:coreProperties[1]/ns1:category[1]" w:storeItemID="{6C3C8BC8-F283-45AE-878A-BAB7291924A1}"/>
                        <w:text/>
                      </w:sdtPr>
                      <w:sdtEndPr/>
                      <w:sdtContent>
                        <w:r w:rsidR="00382095">
                          <w:rPr>
                            <w:rFonts w:ascii="Arial" w:hAnsi="Arial" w:cs="Arial"/>
                            <w:sz w:val="16"/>
                          </w:rPr>
                          <w:t>2019/31229</w:t>
                        </w:r>
                      </w:sdtContent>
                    </w:sdt>
                  </w:p>
                  <w:p w14:paraId="785863DE" w14:textId="77777777" w:rsidR="00D763B7" w:rsidRPr="00AA7ED9" w:rsidRDefault="00D763B7" w:rsidP="002B01FD">
                    <w:pPr>
                      <w:rPr>
                        <w:rFonts w:ascii="Arial" w:hAnsi="Arial" w:cs="Arial"/>
                        <w:sz w:val="16"/>
                      </w:rPr>
                    </w:pPr>
                    <w:r w:rsidRPr="00AA7ED9">
                      <w:rPr>
                        <w:rFonts w:ascii="Arial" w:hAnsi="Arial" w:cs="Arial"/>
                        <w:sz w:val="16"/>
                      </w:rPr>
                      <w:t xml:space="preserve">Rubrica:            Fls. </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4CE2FA2B" wp14:editId="3AA4161E">
              <wp:simplePos x="0" y="0"/>
              <wp:positionH relativeFrom="column">
                <wp:posOffset>573736</wp:posOffset>
              </wp:positionH>
              <wp:positionV relativeFrom="paragraph">
                <wp:posOffset>114328</wp:posOffset>
              </wp:positionV>
              <wp:extent cx="2576223" cy="548640"/>
              <wp:effectExtent l="0" t="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6223"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639A1" w14:textId="77777777" w:rsidR="00D763B7" w:rsidRDefault="009F52D1" w:rsidP="00A37825">
                          <w:pPr>
                            <w:pStyle w:val="Ttulo2"/>
                            <w:rPr>
                              <w:rFonts w:ascii="Arial" w:hAnsi="Arial" w:cs="Arial"/>
                              <w:i w:val="0"/>
                              <w:sz w:val="20"/>
                              <w:szCs w:val="22"/>
                            </w:rPr>
                          </w:pPr>
                          <w:r>
                            <w:rPr>
                              <w:rFonts w:ascii="Arial" w:hAnsi="Arial" w:cs="Arial"/>
                              <w:i w:val="0"/>
                              <w:sz w:val="20"/>
                              <w:szCs w:val="22"/>
                            </w:rPr>
                            <w:t>Estado do Rio de Janeiro</w:t>
                          </w:r>
                        </w:p>
                        <w:p w14:paraId="337DCFB3" w14:textId="77777777" w:rsidR="00D763B7" w:rsidRPr="00A37825" w:rsidRDefault="009F52D1" w:rsidP="00A37825">
                          <w:pPr>
                            <w:pStyle w:val="Ttulo2"/>
                            <w:rPr>
                              <w:rFonts w:ascii="Arial" w:hAnsi="Arial" w:cs="Arial"/>
                              <w:b/>
                              <w:i w:val="0"/>
                              <w:sz w:val="20"/>
                              <w:szCs w:val="22"/>
                            </w:rPr>
                          </w:pPr>
                          <w:r>
                            <w:rPr>
                              <w:rFonts w:ascii="Arial" w:hAnsi="Arial" w:cs="Arial"/>
                              <w:b/>
                              <w:i w:val="0"/>
                              <w:sz w:val="20"/>
                              <w:szCs w:val="22"/>
                            </w:rPr>
                            <w:t>MUNICÍPIO DE ARARUAMA</w:t>
                          </w:r>
                        </w:p>
                        <w:p w14:paraId="7C95C364" w14:textId="77777777" w:rsidR="00D763B7" w:rsidRPr="00A37825" w:rsidRDefault="009F52D1" w:rsidP="00A37825">
                          <w:pPr>
                            <w:rPr>
                              <w:rFonts w:ascii="Arial" w:hAnsi="Arial" w:cs="Arial"/>
                              <w:sz w:val="20"/>
                              <w:szCs w:val="22"/>
                            </w:rPr>
                          </w:pPr>
                          <w:r>
                            <w:rPr>
                              <w:rFonts w:ascii="Arial" w:hAnsi="Arial" w:cs="Arial"/>
                              <w:sz w:val="20"/>
                              <w:szCs w:val="22"/>
                            </w:rPr>
                            <w:t>Fundo Municipal de Saúde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E2FA2B" id="Text Box 3" o:spid="_x0000_s1027" type="#_x0000_t202" style="position:absolute;left:0;text-align:left;margin-left:45.2pt;margin-top:9pt;width:202.85pt;height:43.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" filled="f" stroked="f">
              <v:textbox>
                <w:txbxContent>
                  <w:p w14:paraId="762639A1" w14:textId="77777777" w:rsidR="00D763B7" w:rsidRDefault="009F52D1" w:rsidP="00A37825">
                    <w:pPr>
                      <w:pStyle w:val="Ttulo2"/>
                      <w:rPr>
                        <w:rFonts w:ascii="Arial" w:hAnsi="Arial" w:cs="Arial"/>
                        <w:i w:val="0"/>
                        <w:sz w:val="20"/>
                        <w:szCs w:val="22"/>
                      </w:rPr>
                    </w:pPr>
                    <w:r>
                      <w:rPr>
                        <w:rFonts w:ascii="Arial" w:hAnsi="Arial" w:cs="Arial"/>
                        <w:i w:val="0"/>
                        <w:sz w:val="20"/>
                        <w:szCs w:val="22"/>
                      </w:rPr>
                      <w:t>Estado do Rio de Janeiro</w:t>
                    </w:r>
                  </w:p>
                  <w:p w14:paraId="337DCFB3" w14:textId="77777777" w:rsidR="00D763B7" w:rsidRPr="00A37825" w:rsidRDefault="009F52D1" w:rsidP="00A37825">
                    <w:pPr>
                      <w:pStyle w:val="Ttulo2"/>
                      <w:rPr>
                        <w:rFonts w:ascii="Arial" w:hAnsi="Arial" w:cs="Arial"/>
                        <w:b/>
                        <w:i w:val="0"/>
                        <w:sz w:val="20"/>
                        <w:szCs w:val="22"/>
                      </w:rPr>
                    </w:pPr>
                    <w:r>
                      <w:rPr>
                        <w:rFonts w:ascii="Arial" w:hAnsi="Arial" w:cs="Arial"/>
                        <w:b/>
                        <w:i w:val="0"/>
                        <w:sz w:val="20"/>
                        <w:szCs w:val="22"/>
                      </w:rPr>
                      <w:t>MUNICÍPIO DE ARARUAMA</w:t>
                    </w:r>
                  </w:p>
                  <w:p w14:paraId="7C95C364" w14:textId="77777777" w:rsidR="00D763B7" w:rsidRPr="00A37825" w:rsidRDefault="009F52D1" w:rsidP="00A37825">
                    <w:pPr>
                      <w:rPr>
                        <w:rFonts w:ascii="Arial" w:hAnsi="Arial" w:cs="Arial"/>
                        <w:sz w:val="20"/>
                        <w:szCs w:val="22"/>
                      </w:rPr>
                    </w:pPr>
                    <w:r>
                      <w:rPr>
                        <w:rFonts w:ascii="Arial" w:hAnsi="Arial" w:cs="Arial"/>
                        <w:sz w:val="20"/>
                        <w:szCs w:val="22"/>
                      </w:rPr>
                      <w:t>Fundo Municipal de Saúde</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43F15637" wp14:editId="1C85433D">
              <wp:simplePos x="0" y="0"/>
              <wp:positionH relativeFrom="column">
                <wp:posOffset>-173990</wp:posOffset>
              </wp:positionH>
              <wp:positionV relativeFrom="paragraph">
                <wp:posOffset>-5080</wp:posOffset>
              </wp:positionV>
              <wp:extent cx="768985" cy="843915"/>
              <wp:effectExtent l="0" t="0" r="698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985" cy="843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E509E0" w14:textId="77777777" w:rsidR="00D763B7" w:rsidRDefault="00D763B7" w:rsidP="00844E64">
                          <w:r>
                            <w:rPr>
                              <w:noProof/>
                            </w:rPr>
                            <w:drawing>
                              <wp:inline distT="0" distB="0" distL="0" distR="0" wp14:anchorId="5A3A4D3A" wp14:editId="09B18CC1">
                                <wp:extent cx="644056" cy="691896"/>
                                <wp:effectExtent l="0" t="0" r="381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extLst>
                                            <a:ext uri="{28A0092B-C50C-407E-A947-70E740481C1C}">
                                              <a14:useLocalDpi xmlns:a14="http://schemas.microsoft.com/office/drawing/2010/main" val="0"/>
                                            </a:ext>
                                          </a:extLst>
                                        </a:blip>
                                        <a:stretch>
                                          <a:fillRect/>
                                        </a:stretch>
                                      </pic:blipFill>
                                      <pic:spPr bwMode="auto">
                                        <a:xfrm>
                                          <a:off x="0" y="0"/>
                                          <a:ext cx="648070" cy="696208"/>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3F15637" id="Text Box 1" o:spid="_x0000_s1028" type="#_x0000_t202" style="position:absolute;left:0;text-align:left;margin-left:-13.7pt;margin-top:-.4pt;width:60.55pt;height:66.4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" stroked="f">
              <v:textbox style="mso-fit-shape-to-text:t">
                <w:txbxContent>
                  <w:p w14:paraId="79E509E0" w14:textId="77777777" w:rsidR="00D763B7" w:rsidRDefault="00D763B7" w:rsidP="00844E64">
                    <w:r>
                      <w:rPr>
                        <w:noProof/>
                      </w:rPr>
                      <w:drawing>
                        <wp:inline distT="0" distB="0" distL="0" distR="0" wp14:anchorId="5A3A4D3A" wp14:editId="09B18CC1">
                          <wp:extent cx="644056" cy="691896"/>
                          <wp:effectExtent l="0" t="0" r="381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grayscl/>
                                    <a:extLst>
                                      <a:ext uri="{28A0092B-C50C-407E-A947-70E740481C1C}">
                                        <a14:useLocalDpi xmlns:a14="http://schemas.microsoft.com/office/drawing/2010/main" val="0"/>
                                      </a:ext>
                                    </a:extLst>
                                  </a:blip>
                                  <a:stretch>
                                    <a:fillRect/>
                                  </a:stretch>
                                </pic:blipFill>
                                <pic:spPr bwMode="auto">
                                  <a:xfrm>
                                    <a:off x="0" y="0"/>
                                    <a:ext cx="648070" cy="696208"/>
                                  </a:xfrm>
                                  <a:prstGeom prst="rect">
                                    <a:avLst/>
                                  </a:prstGeom>
                                  <a:noFill/>
                                  <a:ln>
                                    <a:noFill/>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821D8"/>
    <w:multiLevelType w:val="hybridMultilevel"/>
    <w:tmpl w:val="2138C29E"/>
    <w:lvl w:ilvl="0" w:tplc="5330BD24">
      <w:start w:val="1"/>
      <w:numFmt w:val="decimal"/>
      <w:lvlText w:val="%1."/>
      <w:lvlJc w:val="left"/>
      <w:pPr>
        <w:tabs>
          <w:tab w:val="num" w:pos="720"/>
        </w:tabs>
        <w:ind w:left="720" w:hanging="360"/>
      </w:pPr>
    </w:lvl>
    <w:lvl w:ilvl="1" w:tplc="A76685BC" w:tentative="1">
      <w:start w:val="1"/>
      <w:numFmt w:val="lowerLetter"/>
      <w:lvlText w:val="%2."/>
      <w:lvlJc w:val="left"/>
      <w:pPr>
        <w:tabs>
          <w:tab w:val="num" w:pos="1440"/>
        </w:tabs>
        <w:ind w:left="1440" w:hanging="360"/>
      </w:pPr>
    </w:lvl>
    <w:lvl w:ilvl="2" w:tplc="F9605E42" w:tentative="1">
      <w:start w:val="1"/>
      <w:numFmt w:val="lowerRoman"/>
      <w:lvlText w:val="%3."/>
      <w:lvlJc w:val="right"/>
      <w:pPr>
        <w:tabs>
          <w:tab w:val="num" w:pos="2160"/>
        </w:tabs>
        <w:ind w:left="2160" w:hanging="180"/>
      </w:pPr>
    </w:lvl>
    <w:lvl w:ilvl="3" w:tplc="A51803E8" w:tentative="1">
      <w:start w:val="1"/>
      <w:numFmt w:val="decimal"/>
      <w:lvlText w:val="%4."/>
      <w:lvlJc w:val="left"/>
      <w:pPr>
        <w:tabs>
          <w:tab w:val="num" w:pos="2880"/>
        </w:tabs>
        <w:ind w:left="2880" w:hanging="360"/>
      </w:pPr>
    </w:lvl>
    <w:lvl w:ilvl="4" w:tplc="5B2AB8EE" w:tentative="1">
      <w:start w:val="1"/>
      <w:numFmt w:val="lowerLetter"/>
      <w:lvlText w:val="%5."/>
      <w:lvlJc w:val="left"/>
      <w:pPr>
        <w:tabs>
          <w:tab w:val="num" w:pos="3600"/>
        </w:tabs>
        <w:ind w:left="3600" w:hanging="360"/>
      </w:pPr>
    </w:lvl>
    <w:lvl w:ilvl="5" w:tplc="10D07E48" w:tentative="1">
      <w:start w:val="1"/>
      <w:numFmt w:val="lowerRoman"/>
      <w:lvlText w:val="%6."/>
      <w:lvlJc w:val="right"/>
      <w:pPr>
        <w:tabs>
          <w:tab w:val="num" w:pos="4320"/>
        </w:tabs>
        <w:ind w:left="4320" w:hanging="180"/>
      </w:pPr>
    </w:lvl>
    <w:lvl w:ilvl="6" w:tplc="201A08B2" w:tentative="1">
      <w:start w:val="1"/>
      <w:numFmt w:val="decimal"/>
      <w:lvlText w:val="%7."/>
      <w:lvlJc w:val="left"/>
      <w:pPr>
        <w:tabs>
          <w:tab w:val="num" w:pos="5040"/>
        </w:tabs>
        <w:ind w:left="5040" w:hanging="360"/>
      </w:pPr>
    </w:lvl>
    <w:lvl w:ilvl="7" w:tplc="089CCCDA" w:tentative="1">
      <w:start w:val="1"/>
      <w:numFmt w:val="lowerLetter"/>
      <w:lvlText w:val="%8."/>
      <w:lvlJc w:val="left"/>
      <w:pPr>
        <w:tabs>
          <w:tab w:val="num" w:pos="5760"/>
        </w:tabs>
        <w:ind w:left="5760" w:hanging="360"/>
      </w:pPr>
    </w:lvl>
    <w:lvl w:ilvl="8" w:tplc="708E87A8" w:tentative="1">
      <w:start w:val="1"/>
      <w:numFmt w:val="lowerRoman"/>
      <w:lvlText w:val="%9."/>
      <w:lvlJc w:val="right"/>
      <w:pPr>
        <w:tabs>
          <w:tab w:val="num" w:pos="6480"/>
        </w:tabs>
        <w:ind w:left="6480" w:hanging="180"/>
      </w:pPr>
    </w:lvl>
  </w:abstractNum>
  <w:abstractNum w:abstractNumId="1">
    <w:nsid w:val="0B9A503B"/>
    <w:multiLevelType w:val="singleLevel"/>
    <w:tmpl w:val="0416000F"/>
    <w:lvl w:ilvl="0">
      <w:start w:val="1"/>
      <w:numFmt w:val="decimal"/>
      <w:lvlText w:val="%1."/>
      <w:lvlJc w:val="left"/>
      <w:pPr>
        <w:tabs>
          <w:tab w:val="num" w:pos="360"/>
        </w:tabs>
        <w:ind w:left="360" w:hanging="360"/>
      </w:pPr>
    </w:lvl>
  </w:abstractNum>
  <w:abstractNum w:abstractNumId="2">
    <w:nsid w:val="15B441AF"/>
    <w:multiLevelType w:val="hybridMultilevel"/>
    <w:tmpl w:val="308CCA10"/>
    <w:lvl w:ilvl="0" w:tplc="EFBCB7F2">
      <w:start w:val="1"/>
      <w:numFmt w:val="decimal"/>
      <w:lvlText w:val="%1."/>
      <w:lvlJc w:val="left"/>
      <w:pPr>
        <w:tabs>
          <w:tab w:val="num" w:pos="720"/>
        </w:tabs>
        <w:ind w:left="720" w:hanging="360"/>
      </w:pPr>
    </w:lvl>
    <w:lvl w:ilvl="1" w:tplc="666A646C" w:tentative="1">
      <w:start w:val="1"/>
      <w:numFmt w:val="lowerLetter"/>
      <w:lvlText w:val="%2."/>
      <w:lvlJc w:val="left"/>
      <w:pPr>
        <w:tabs>
          <w:tab w:val="num" w:pos="1440"/>
        </w:tabs>
        <w:ind w:left="1440" w:hanging="360"/>
      </w:pPr>
    </w:lvl>
    <w:lvl w:ilvl="2" w:tplc="D80A9EAC" w:tentative="1">
      <w:start w:val="1"/>
      <w:numFmt w:val="lowerRoman"/>
      <w:lvlText w:val="%3."/>
      <w:lvlJc w:val="right"/>
      <w:pPr>
        <w:tabs>
          <w:tab w:val="num" w:pos="2160"/>
        </w:tabs>
        <w:ind w:left="2160" w:hanging="180"/>
      </w:pPr>
    </w:lvl>
    <w:lvl w:ilvl="3" w:tplc="9544C9BC" w:tentative="1">
      <w:start w:val="1"/>
      <w:numFmt w:val="decimal"/>
      <w:lvlText w:val="%4."/>
      <w:lvlJc w:val="left"/>
      <w:pPr>
        <w:tabs>
          <w:tab w:val="num" w:pos="2880"/>
        </w:tabs>
        <w:ind w:left="2880" w:hanging="360"/>
      </w:pPr>
    </w:lvl>
    <w:lvl w:ilvl="4" w:tplc="BBA2C596" w:tentative="1">
      <w:start w:val="1"/>
      <w:numFmt w:val="lowerLetter"/>
      <w:lvlText w:val="%5."/>
      <w:lvlJc w:val="left"/>
      <w:pPr>
        <w:tabs>
          <w:tab w:val="num" w:pos="3600"/>
        </w:tabs>
        <w:ind w:left="3600" w:hanging="360"/>
      </w:pPr>
    </w:lvl>
    <w:lvl w:ilvl="5" w:tplc="9AF65C66" w:tentative="1">
      <w:start w:val="1"/>
      <w:numFmt w:val="lowerRoman"/>
      <w:lvlText w:val="%6."/>
      <w:lvlJc w:val="right"/>
      <w:pPr>
        <w:tabs>
          <w:tab w:val="num" w:pos="4320"/>
        </w:tabs>
        <w:ind w:left="4320" w:hanging="180"/>
      </w:pPr>
    </w:lvl>
    <w:lvl w:ilvl="6" w:tplc="37A29426" w:tentative="1">
      <w:start w:val="1"/>
      <w:numFmt w:val="decimal"/>
      <w:lvlText w:val="%7."/>
      <w:lvlJc w:val="left"/>
      <w:pPr>
        <w:tabs>
          <w:tab w:val="num" w:pos="5040"/>
        </w:tabs>
        <w:ind w:left="5040" w:hanging="360"/>
      </w:pPr>
    </w:lvl>
    <w:lvl w:ilvl="7" w:tplc="F594C1F4" w:tentative="1">
      <w:start w:val="1"/>
      <w:numFmt w:val="lowerLetter"/>
      <w:lvlText w:val="%8."/>
      <w:lvlJc w:val="left"/>
      <w:pPr>
        <w:tabs>
          <w:tab w:val="num" w:pos="5760"/>
        </w:tabs>
        <w:ind w:left="5760" w:hanging="360"/>
      </w:pPr>
    </w:lvl>
    <w:lvl w:ilvl="8" w:tplc="277AF4A2" w:tentative="1">
      <w:start w:val="1"/>
      <w:numFmt w:val="lowerRoman"/>
      <w:lvlText w:val="%9."/>
      <w:lvlJc w:val="right"/>
      <w:pPr>
        <w:tabs>
          <w:tab w:val="num" w:pos="6480"/>
        </w:tabs>
        <w:ind w:left="6480" w:hanging="180"/>
      </w:pPr>
    </w:lvl>
  </w:abstractNum>
  <w:abstractNum w:abstractNumId="3">
    <w:nsid w:val="167077AD"/>
    <w:multiLevelType w:val="hybridMultilevel"/>
    <w:tmpl w:val="0F5EE208"/>
    <w:lvl w:ilvl="0" w:tplc="813EC552">
      <w:start w:val="1"/>
      <w:numFmt w:val="decimal"/>
      <w:lvlText w:val="%1."/>
      <w:lvlJc w:val="left"/>
      <w:pPr>
        <w:tabs>
          <w:tab w:val="num" w:pos="2490"/>
        </w:tabs>
        <w:ind w:left="2490" w:hanging="360"/>
      </w:pPr>
    </w:lvl>
    <w:lvl w:ilvl="1" w:tplc="5420CFB6" w:tentative="1">
      <w:start w:val="1"/>
      <w:numFmt w:val="lowerLetter"/>
      <w:lvlText w:val="%2."/>
      <w:lvlJc w:val="left"/>
      <w:pPr>
        <w:tabs>
          <w:tab w:val="num" w:pos="3210"/>
        </w:tabs>
        <w:ind w:left="3210" w:hanging="360"/>
      </w:pPr>
    </w:lvl>
    <w:lvl w:ilvl="2" w:tplc="2E664E2E" w:tentative="1">
      <w:start w:val="1"/>
      <w:numFmt w:val="lowerRoman"/>
      <w:lvlText w:val="%3."/>
      <w:lvlJc w:val="right"/>
      <w:pPr>
        <w:tabs>
          <w:tab w:val="num" w:pos="3930"/>
        </w:tabs>
        <w:ind w:left="3930" w:hanging="180"/>
      </w:pPr>
    </w:lvl>
    <w:lvl w:ilvl="3" w:tplc="B978BC42" w:tentative="1">
      <w:start w:val="1"/>
      <w:numFmt w:val="decimal"/>
      <w:lvlText w:val="%4."/>
      <w:lvlJc w:val="left"/>
      <w:pPr>
        <w:tabs>
          <w:tab w:val="num" w:pos="4650"/>
        </w:tabs>
        <w:ind w:left="4650" w:hanging="360"/>
      </w:pPr>
    </w:lvl>
    <w:lvl w:ilvl="4" w:tplc="B7221178" w:tentative="1">
      <w:start w:val="1"/>
      <w:numFmt w:val="lowerLetter"/>
      <w:lvlText w:val="%5."/>
      <w:lvlJc w:val="left"/>
      <w:pPr>
        <w:tabs>
          <w:tab w:val="num" w:pos="5370"/>
        </w:tabs>
        <w:ind w:left="5370" w:hanging="360"/>
      </w:pPr>
    </w:lvl>
    <w:lvl w:ilvl="5" w:tplc="91D06DA4" w:tentative="1">
      <w:start w:val="1"/>
      <w:numFmt w:val="lowerRoman"/>
      <w:lvlText w:val="%6."/>
      <w:lvlJc w:val="right"/>
      <w:pPr>
        <w:tabs>
          <w:tab w:val="num" w:pos="6090"/>
        </w:tabs>
        <w:ind w:left="6090" w:hanging="180"/>
      </w:pPr>
    </w:lvl>
    <w:lvl w:ilvl="6" w:tplc="A8CAC580" w:tentative="1">
      <w:start w:val="1"/>
      <w:numFmt w:val="decimal"/>
      <w:lvlText w:val="%7."/>
      <w:lvlJc w:val="left"/>
      <w:pPr>
        <w:tabs>
          <w:tab w:val="num" w:pos="6810"/>
        </w:tabs>
        <w:ind w:left="6810" w:hanging="360"/>
      </w:pPr>
    </w:lvl>
    <w:lvl w:ilvl="7" w:tplc="6298E412" w:tentative="1">
      <w:start w:val="1"/>
      <w:numFmt w:val="lowerLetter"/>
      <w:lvlText w:val="%8."/>
      <w:lvlJc w:val="left"/>
      <w:pPr>
        <w:tabs>
          <w:tab w:val="num" w:pos="7530"/>
        </w:tabs>
        <w:ind w:left="7530" w:hanging="360"/>
      </w:pPr>
    </w:lvl>
    <w:lvl w:ilvl="8" w:tplc="3B4415F8" w:tentative="1">
      <w:start w:val="1"/>
      <w:numFmt w:val="lowerRoman"/>
      <w:lvlText w:val="%9."/>
      <w:lvlJc w:val="right"/>
      <w:pPr>
        <w:tabs>
          <w:tab w:val="num" w:pos="8250"/>
        </w:tabs>
        <w:ind w:left="8250" w:hanging="180"/>
      </w:pPr>
    </w:lvl>
  </w:abstractNum>
  <w:abstractNum w:abstractNumId="4">
    <w:nsid w:val="1798515E"/>
    <w:multiLevelType w:val="hybridMultilevel"/>
    <w:tmpl w:val="81AAFAD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7E43741"/>
    <w:multiLevelType w:val="singleLevel"/>
    <w:tmpl w:val="0416000F"/>
    <w:lvl w:ilvl="0">
      <w:start w:val="1"/>
      <w:numFmt w:val="decimal"/>
      <w:lvlText w:val="%1."/>
      <w:lvlJc w:val="left"/>
      <w:pPr>
        <w:tabs>
          <w:tab w:val="num" w:pos="360"/>
        </w:tabs>
        <w:ind w:left="360" w:hanging="360"/>
      </w:pPr>
    </w:lvl>
  </w:abstractNum>
  <w:abstractNum w:abstractNumId="6">
    <w:nsid w:val="188F6BF5"/>
    <w:multiLevelType w:val="hybridMultilevel"/>
    <w:tmpl w:val="00F073DE"/>
    <w:lvl w:ilvl="0" w:tplc="C674CD96">
      <w:numFmt w:val="bullet"/>
      <w:lvlText w:val="-"/>
      <w:lvlJc w:val="left"/>
      <w:pPr>
        <w:tabs>
          <w:tab w:val="num" w:pos="1776"/>
        </w:tabs>
        <w:ind w:left="1776" w:hanging="360"/>
      </w:pPr>
      <w:rPr>
        <w:rFonts w:ascii="Times New Roman" w:eastAsia="Times New Roman" w:hAnsi="Times New Roman" w:cs="Times New Roman" w:hint="default"/>
      </w:rPr>
    </w:lvl>
    <w:lvl w:ilvl="1" w:tplc="B3EE1E28" w:tentative="1">
      <w:start w:val="1"/>
      <w:numFmt w:val="bullet"/>
      <w:lvlText w:val="o"/>
      <w:lvlJc w:val="left"/>
      <w:pPr>
        <w:tabs>
          <w:tab w:val="num" w:pos="2496"/>
        </w:tabs>
        <w:ind w:left="2496" w:hanging="360"/>
      </w:pPr>
      <w:rPr>
        <w:rFonts w:ascii="Courier New" w:hAnsi="Courier New" w:hint="default"/>
      </w:rPr>
    </w:lvl>
    <w:lvl w:ilvl="2" w:tplc="58D2DCBE" w:tentative="1">
      <w:start w:val="1"/>
      <w:numFmt w:val="bullet"/>
      <w:lvlText w:val=""/>
      <w:lvlJc w:val="left"/>
      <w:pPr>
        <w:tabs>
          <w:tab w:val="num" w:pos="3216"/>
        </w:tabs>
        <w:ind w:left="3216" w:hanging="360"/>
      </w:pPr>
      <w:rPr>
        <w:rFonts w:ascii="Wingdings" w:hAnsi="Wingdings" w:hint="default"/>
      </w:rPr>
    </w:lvl>
    <w:lvl w:ilvl="3" w:tplc="2878C7CA" w:tentative="1">
      <w:start w:val="1"/>
      <w:numFmt w:val="bullet"/>
      <w:lvlText w:val=""/>
      <w:lvlJc w:val="left"/>
      <w:pPr>
        <w:tabs>
          <w:tab w:val="num" w:pos="3936"/>
        </w:tabs>
        <w:ind w:left="3936" w:hanging="360"/>
      </w:pPr>
      <w:rPr>
        <w:rFonts w:ascii="Symbol" w:hAnsi="Symbol" w:hint="default"/>
      </w:rPr>
    </w:lvl>
    <w:lvl w:ilvl="4" w:tplc="49FA7B82" w:tentative="1">
      <w:start w:val="1"/>
      <w:numFmt w:val="bullet"/>
      <w:lvlText w:val="o"/>
      <w:lvlJc w:val="left"/>
      <w:pPr>
        <w:tabs>
          <w:tab w:val="num" w:pos="4656"/>
        </w:tabs>
        <w:ind w:left="4656" w:hanging="360"/>
      </w:pPr>
      <w:rPr>
        <w:rFonts w:ascii="Courier New" w:hAnsi="Courier New" w:hint="default"/>
      </w:rPr>
    </w:lvl>
    <w:lvl w:ilvl="5" w:tplc="C84C84C4" w:tentative="1">
      <w:start w:val="1"/>
      <w:numFmt w:val="bullet"/>
      <w:lvlText w:val=""/>
      <w:lvlJc w:val="left"/>
      <w:pPr>
        <w:tabs>
          <w:tab w:val="num" w:pos="5376"/>
        </w:tabs>
        <w:ind w:left="5376" w:hanging="360"/>
      </w:pPr>
      <w:rPr>
        <w:rFonts w:ascii="Wingdings" w:hAnsi="Wingdings" w:hint="default"/>
      </w:rPr>
    </w:lvl>
    <w:lvl w:ilvl="6" w:tplc="D0EED30A" w:tentative="1">
      <w:start w:val="1"/>
      <w:numFmt w:val="bullet"/>
      <w:lvlText w:val=""/>
      <w:lvlJc w:val="left"/>
      <w:pPr>
        <w:tabs>
          <w:tab w:val="num" w:pos="6096"/>
        </w:tabs>
        <w:ind w:left="6096" w:hanging="360"/>
      </w:pPr>
      <w:rPr>
        <w:rFonts w:ascii="Symbol" w:hAnsi="Symbol" w:hint="default"/>
      </w:rPr>
    </w:lvl>
    <w:lvl w:ilvl="7" w:tplc="D74862FE" w:tentative="1">
      <w:start w:val="1"/>
      <w:numFmt w:val="bullet"/>
      <w:lvlText w:val="o"/>
      <w:lvlJc w:val="left"/>
      <w:pPr>
        <w:tabs>
          <w:tab w:val="num" w:pos="6816"/>
        </w:tabs>
        <w:ind w:left="6816" w:hanging="360"/>
      </w:pPr>
      <w:rPr>
        <w:rFonts w:ascii="Courier New" w:hAnsi="Courier New" w:hint="default"/>
      </w:rPr>
    </w:lvl>
    <w:lvl w:ilvl="8" w:tplc="264EFD64" w:tentative="1">
      <w:start w:val="1"/>
      <w:numFmt w:val="bullet"/>
      <w:lvlText w:val=""/>
      <w:lvlJc w:val="left"/>
      <w:pPr>
        <w:tabs>
          <w:tab w:val="num" w:pos="7536"/>
        </w:tabs>
        <w:ind w:left="7536" w:hanging="360"/>
      </w:pPr>
      <w:rPr>
        <w:rFonts w:ascii="Wingdings" w:hAnsi="Wingdings" w:hint="default"/>
      </w:rPr>
    </w:lvl>
  </w:abstractNum>
  <w:abstractNum w:abstractNumId="7">
    <w:nsid w:val="19336C47"/>
    <w:multiLevelType w:val="hybridMultilevel"/>
    <w:tmpl w:val="5F5E387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27942001"/>
    <w:multiLevelType w:val="hybridMultilevel"/>
    <w:tmpl w:val="1A66FF4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9486436"/>
    <w:multiLevelType w:val="hybridMultilevel"/>
    <w:tmpl w:val="8522D638"/>
    <w:lvl w:ilvl="0" w:tplc="A46AFD48">
      <w:start w:val="1"/>
      <w:numFmt w:val="decimal"/>
      <w:pStyle w:val="numerado"/>
      <w:lvlText w:val="%1."/>
      <w:lvlJc w:val="left"/>
      <w:pPr>
        <w:ind w:left="4689"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60019">
      <w:start w:val="1"/>
      <w:numFmt w:val="lowerLetter"/>
      <w:lvlText w:val="%2."/>
      <w:lvlJc w:val="left"/>
      <w:pPr>
        <w:ind w:left="5409" w:hanging="360"/>
      </w:pPr>
    </w:lvl>
    <w:lvl w:ilvl="2" w:tplc="0416001B" w:tentative="1">
      <w:start w:val="1"/>
      <w:numFmt w:val="lowerRoman"/>
      <w:lvlText w:val="%3."/>
      <w:lvlJc w:val="right"/>
      <w:pPr>
        <w:ind w:left="6129" w:hanging="180"/>
      </w:pPr>
    </w:lvl>
    <w:lvl w:ilvl="3" w:tplc="0416000F" w:tentative="1">
      <w:start w:val="1"/>
      <w:numFmt w:val="decimal"/>
      <w:lvlText w:val="%4."/>
      <w:lvlJc w:val="left"/>
      <w:pPr>
        <w:ind w:left="6849" w:hanging="360"/>
      </w:pPr>
    </w:lvl>
    <w:lvl w:ilvl="4" w:tplc="04160019" w:tentative="1">
      <w:start w:val="1"/>
      <w:numFmt w:val="lowerLetter"/>
      <w:lvlText w:val="%5."/>
      <w:lvlJc w:val="left"/>
      <w:pPr>
        <w:ind w:left="7569" w:hanging="360"/>
      </w:pPr>
    </w:lvl>
    <w:lvl w:ilvl="5" w:tplc="0416001B" w:tentative="1">
      <w:start w:val="1"/>
      <w:numFmt w:val="lowerRoman"/>
      <w:lvlText w:val="%6."/>
      <w:lvlJc w:val="right"/>
      <w:pPr>
        <w:ind w:left="8289" w:hanging="180"/>
      </w:pPr>
    </w:lvl>
    <w:lvl w:ilvl="6" w:tplc="0416000F" w:tentative="1">
      <w:start w:val="1"/>
      <w:numFmt w:val="decimal"/>
      <w:lvlText w:val="%7."/>
      <w:lvlJc w:val="left"/>
      <w:pPr>
        <w:ind w:left="9009" w:hanging="360"/>
      </w:pPr>
    </w:lvl>
    <w:lvl w:ilvl="7" w:tplc="04160019" w:tentative="1">
      <w:start w:val="1"/>
      <w:numFmt w:val="lowerLetter"/>
      <w:lvlText w:val="%8."/>
      <w:lvlJc w:val="left"/>
      <w:pPr>
        <w:ind w:left="9729" w:hanging="360"/>
      </w:pPr>
    </w:lvl>
    <w:lvl w:ilvl="8" w:tplc="0416001B" w:tentative="1">
      <w:start w:val="1"/>
      <w:numFmt w:val="lowerRoman"/>
      <w:lvlText w:val="%9."/>
      <w:lvlJc w:val="right"/>
      <w:pPr>
        <w:ind w:left="10449" w:hanging="180"/>
      </w:pPr>
    </w:lvl>
  </w:abstractNum>
  <w:abstractNum w:abstractNumId="10">
    <w:nsid w:val="318171D9"/>
    <w:multiLevelType w:val="hybridMultilevel"/>
    <w:tmpl w:val="B5AE708A"/>
    <w:lvl w:ilvl="0" w:tplc="0416000F">
      <w:start w:val="1"/>
      <w:numFmt w:val="decimal"/>
      <w:lvlText w:val="%1."/>
      <w:lvlJc w:val="left"/>
      <w:pPr>
        <w:ind w:left="1996" w:hanging="360"/>
      </w:p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1">
    <w:nsid w:val="352D3FAE"/>
    <w:multiLevelType w:val="hybridMultilevel"/>
    <w:tmpl w:val="6A329454"/>
    <w:lvl w:ilvl="0" w:tplc="534E6FB0">
      <w:start w:val="1"/>
      <w:numFmt w:val="decimal"/>
      <w:lvlText w:val="%1."/>
      <w:lvlJc w:val="left"/>
      <w:pPr>
        <w:tabs>
          <w:tab w:val="num" w:pos="360"/>
        </w:tabs>
        <w:ind w:left="360" w:hanging="360"/>
      </w:pPr>
    </w:lvl>
    <w:lvl w:ilvl="1" w:tplc="45203344" w:tentative="1">
      <w:start w:val="1"/>
      <w:numFmt w:val="lowerLetter"/>
      <w:lvlText w:val="%2."/>
      <w:lvlJc w:val="left"/>
      <w:pPr>
        <w:tabs>
          <w:tab w:val="num" w:pos="1080"/>
        </w:tabs>
        <w:ind w:left="1080" w:hanging="360"/>
      </w:pPr>
    </w:lvl>
    <w:lvl w:ilvl="2" w:tplc="49CA289E" w:tentative="1">
      <w:start w:val="1"/>
      <w:numFmt w:val="lowerRoman"/>
      <w:lvlText w:val="%3."/>
      <w:lvlJc w:val="right"/>
      <w:pPr>
        <w:tabs>
          <w:tab w:val="num" w:pos="1800"/>
        </w:tabs>
        <w:ind w:left="1800" w:hanging="180"/>
      </w:pPr>
    </w:lvl>
    <w:lvl w:ilvl="3" w:tplc="7C14A53E" w:tentative="1">
      <w:start w:val="1"/>
      <w:numFmt w:val="decimal"/>
      <w:lvlText w:val="%4."/>
      <w:lvlJc w:val="left"/>
      <w:pPr>
        <w:tabs>
          <w:tab w:val="num" w:pos="2520"/>
        </w:tabs>
        <w:ind w:left="2520" w:hanging="360"/>
      </w:pPr>
    </w:lvl>
    <w:lvl w:ilvl="4" w:tplc="B8E4900A" w:tentative="1">
      <w:start w:val="1"/>
      <w:numFmt w:val="lowerLetter"/>
      <w:lvlText w:val="%5."/>
      <w:lvlJc w:val="left"/>
      <w:pPr>
        <w:tabs>
          <w:tab w:val="num" w:pos="3240"/>
        </w:tabs>
        <w:ind w:left="3240" w:hanging="360"/>
      </w:pPr>
    </w:lvl>
    <w:lvl w:ilvl="5" w:tplc="525E661E" w:tentative="1">
      <w:start w:val="1"/>
      <w:numFmt w:val="lowerRoman"/>
      <w:lvlText w:val="%6."/>
      <w:lvlJc w:val="right"/>
      <w:pPr>
        <w:tabs>
          <w:tab w:val="num" w:pos="3960"/>
        </w:tabs>
        <w:ind w:left="3960" w:hanging="180"/>
      </w:pPr>
    </w:lvl>
    <w:lvl w:ilvl="6" w:tplc="1B76DC10" w:tentative="1">
      <w:start w:val="1"/>
      <w:numFmt w:val="decimal"/>
      <w:lvlText w:val="%7."/>
      <w:lvlJc w:val="left"/>
      <w:pPr>
        <w:tabs>
          <w:tab w:val="num" w:pos="4680"/>
        </w:tabs>
        <w:ind w:left="4680" w:hanging="360"/>
      </w:pPr>
    </w:lvl>
    <w:lvl w:ilvl="7" w:tplc="05CCBD80" w:tentative="1">
      <w:start w:val="1"/>
      <w:numFmt w:val="lowerLetter"/>
      <w:lvlText w:val="%8."/>
      <w:lvlJc w:val="left"/>
      <w:pPr>
        <w:tabs>
          <w:tab w:val="num" w:pos="5400"/>
        </w:tabs>
        <w:ind w:left="5400" w:hanging="360"/>
      </w:pPr>
    </w:lvl>
    <w:lvl w:ilvl="8" w:tplc="57361F16" w:tentative="1">
      <w:start w:val="1"/>
      <w:numFmt w:val="lowerRoman"/>
      <w:lvlText w:val="%9."/>
      <w:lvlJc w:val="right"/>
      <w:pPr>
        <w:tabs>
          <w:tab w:val="num" w:pos="6120"/>
        </w:tabs>
        <w:ind w:left="6120" w:hanging="180"/>
      </w:pPr>
    </w:lvl>
  </w:abstractNum>
  <w:abstractNum w:abstractNumId="12">
    <w:nsid w:val="38816237"/>
    <w:multiLevelType w:val="hybridMultilevel"/>
    <w:tmpl w:val="5734F75E"/>
    <w:lvl w:ilvl="0" w:tplc="04160001">
      <w:start w:val="1"/>
      <w:numFmt w:val="bullet"/>
      <w:lvlText w:val=""/>
      <w:lvlJc w:val="left"/>
      <w:pPr>
        <w:tabs>
          <w:tab w:val="num" w:pos="2131"/>
        </w:tabs>
        <w:ind w:left="2131" w:hanging="360"/>
      </w:pPr>
      <w:rPr>
        <w:rFonts w:ascii="Symbol" w:hAnsi="Symbol" w:hint="default"/>
      </w:rPr>
    </w:lvl>
    <w:lvl w:ilvl="1" w:tplc="04160003" w:tentative="1">
      <w:start w:val="1"/>
      <w:numFmt w:val="bullet"/>
      <w:lvlText w:val="o"/>
      <w:lvlJc w:val="left"/>
      <w:pPr>
        <w:tabs>
          <w:tab w:val="num" w:pos="2851"/>
        </w:tabs>
        <w:ind w:left="2851" w:hanging="360"/>
      </w:pPr>
      <w:rPr>
        <w:rFonts w:ascii="Courier New" w:hAnsi="Courier New" w:cs="Courier New" w:hint="default"/>
      </w:rPr>
    </w:lvl>
    <w:lvl w:ilvl="2" w:tplc="04160005" w:tentative="1">
      <w:start w:val="1"/>
      <w:numFmt w:val="bullet"/>
      <w:lvlText w:val=""/>
      <w:lvlJc w:val="left"/>
      <w:pPr>
        <w:tabs>
          <w:tab w:val="num" w:pos="3571"/>
        </w:tabs>
        <w:ind w:left="3571" w:hanging="360"/>
      </w:pPr>
      <w:rPr>
        <w:rFonts w:ascii="Wingdings" w:hAnsi="Wingdings" w:hint="default"/>
      </w:rPr>
    </w:lvl>
    <w:lvl w:ilvl="3" w:tplc="04160001" w:tentative="1">
      <w:start w:val="1"/>
      <w:numFmt w:val="bullet"/>
      <w:lvlText w:val=""/>
      <w:lvlJc w:val="left"/>
      <w:pPr>
        <w:tabs>
          <w:tab w:val="num" w:pos="4291"/>
        </w:tabs>
        <w:ind w:left="4291" w:hanging="360"/>
      </w:pPr>
      <w:rPr>
        <w:rFonts w:ascii="Symbol" w:hAnsi="Symbol" w:hint="default"/>
      </w:rPr>
    </w:lvl>
    <w:lvl w:ilvl="4" w:tplc="04160003" w:tentative="1">
      <w:start w:val="1"/>
      <w:numFmt w:val="bullet"/>
      <w:lvlText w:val="o"/>
      <w:lvlJc w:val="left"/>
      <w:pPr>
        <w:tabs>
          <w:tab w:val="num" w:pos="5011"/>
        </w:tabs>
        <w:ind w:left="5011" w:hanging="360"/>
      </w:pPr>
      <w:rPr>
        <w:rFonts w:ascii="Courier New" w:hAnsi="Courier New" w:cs="Courier New" w:hint="default"/>
      </w:rPr>
    </w:lvl>
    <w:lvl w:ilvl="5" w:tplc="04160005" w:tentative="1">
      <w:start w:val="1"/>
      <w:numFmt w:val="bullet"/>
      <w:lvlText w:val=""/>
      <w:lvlJc w:val="left"/>
      <w:pPr>
        <w:tabs>
          <w:tab w:val="num" w:pos="5731"/>
        </w:tabs>
        <w:ind w:left="5731" w:hanging="360"/>
      </w:pPr>
      <w:rPr>
        <w:rFonts w:ascii="Wingdings" w:hAnsi="Wingdings" w:hint="default"/>
      </w:rPr>
    </w:lvl>
    <w:lvl w:ilvl="6" w:tplc="04160001" w:tentative="1">
      <w:start w:val="1"/>
      <w:numFmt w:val="bullet"/>
      <w:lvlText w:val=""/>
      <w:lvlJc w:val="left"/>
      <w:pPr>
        <w:tabs>
          <w:tab w:val="num" w:pos="6451"/>
        </w:tabs>
        <w:ind w:left="6451" w:hanging="360"/>
      </w:pPr>
      <w:rPr>
        <w:rFonts w:ascii="Symbol" w:hAnsi="Symbol" w:hint="default"/>
      </w:rPr>
    </w:lvl>
    <w:lvl w:ilvl="7" w:tplc="04160003" w:tentative="1">
      <w:start w:val="1"/>
      <w:numFmt w:val="bullet"/>
      <w:lvlText w:val="o"/>
      <w:lvlJc w:val="left"/>
      <w:pPr>
        <w:tabs>
          <w:tab w:val="num" w:pos="7171"/>
        </w:tabs>
        <w:ind w:left="7171" w:hanging="360"/>
      </w:pPr>
      <w:rPr>
        <w:rFonts w:ascii="Courier New" w:hAnsi="Courier New" w:cs="Courier New" w:hint="default"/>
      </w:rPr>
    </w:lvl>
    <w:lvl w:ilvl="8" w:tplc="04160005" w:tentative="1">
      <w:start w:val="1"/>
      <w:numFmt w:val="bullet"/>
      <w:lvlText w:val=""/>
      <w:lvlJc w:val="left"/>
      <w:pPr>
        <w:tabs>
          <w:tab w:val="num" w:pos="7891"/>
        </w:tabs>
        <w:ind w:left="7891" w:hanging="360"/>
      </w:pPr>
      <w:rPr>
        <w:rFonts w:ascii="Wingdings" w:hAnsi="Wingdings" w:hint="default"/>
      </w:rPr>
    </w:lvl>
  </w:abstractNum>
  <w:abstractNum w:abstractNumId="13">
    <w:nsid w:val="42016B3F"/>
    <w:multiLevelType w:val="hybridMultilevel"/>
    <w:tmpl w:val="2AA671E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432B02C3"/>
    <w:multiLevelType w:val="hybridMultilevel"/>
    <w:tmpl w:val="36A6CC50"/>
    <w:lvl w:ilvl="0" w:tplc="3CF85CB6">
      <w:start w:val="1"/>
      <w:numFmt w:val="upperRoman"/>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447C0CD9"/>
    <w:multiLevelType w:val="hybridMultilevel"/>
    <w:tmpl w:val="0B32DEA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49A172CB"/>
    <w:multiLevelType w:val="hybridMultilevel"/>
    <w:tmpl w:val="6D40B63E"/>
    <w:lvl w:ilvl="0" w:tplc="0416000F">
      <w:start w:val="1"/>
      <w:numFmt w:val="decimal"/>
      <w:lvlText w:val="%1."/>
      <w:lvlJc w:val="left"/>
      <w:pPr>
        <w:ind w:left="1996" w:hanging="360"/>
      </w:p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nsid w:val="59C77203"/>
    <w:multiLevelType w:val="hybridMultilevel"/>
    <w:tmpl w:val="4D3C5A84"/>
    <w:lvl w:ilvl="0" w:tplc="104EE3AE">
      <w:numFmt w:val="bullet"/>
      <w:lvlText w:val="-"/>
      <w:lvlJc w:val="left"/>
      <w:pPr>
        <w:tabs>
          <w:tab w:val="num" w:pos="2736"/>
        </w:tabs>
        <w:ind w:left="2736" w:hanging="1320"/>
      </w:pPr>
      <w:rPr>
        <w:rFonts w:ascii="Times New Roman" w:eastAsia="Times New Roman" w:hAnsi="Times New Roman" w:cs="Times New Roman" w:hint="default"/>
      </w:rPr>
    </w:lvl>
    <w:lvl w:ilvl="1" w:tplc="10FA94A6" w:tentative="1">
      <w:start w:val="1"/>
      <w:numFmt w:val="bullet"/>
      <w:lvlText w:val="o"/>
      <w:lvlJc w:val="left"/>
      <w:pPr>
        <w:tabs>
          <w:tab w:val="num" w:pos="2496"/>
        </w:tabs>
        <w:ind w:left="2496" w:hanging="360"/>
      </w:pPr>
      <w:rPr>
        <w:rFonts w:ascii="Courier New" w:hAnsi="Courier New" w:hint="default"/>
      </w:rPr>
    </w:lvl>
    <w:lvl w:ilvl="2" w:tplc="5180FE8C" w:tentative="1">
      <w:start w:val="1"/>
      <w:numFmt w:val="bullet"/>
      <w:lvlText w:val=""/>
      <w:lvlJc w:val="left"/>
      <w:pPr>
        <w:tabs>
          <w:tab w:val="num" w:pos="3216"/>
        </w:tabs>
        <w:ind w:left="3216" w:hanging="360"/>
      </w:pPr>
      <w:rPr>
        <w:rFonts w:ascii="Wingdings" w:hAnsi="Wingdings" w:hint="default"/>
      </w:rPr>
    </w:lvl>
    <w:lvl w:ilvl="3" w:tplc="F5DA4A6C" w:tentative="1">
      <w:start w:val="1"/>
      <w:numFmt w:val="bullet"/>
      <w:lvlText w:val=""/>
      <w:lvlJc w:val="left"/>
      <w:pPr>
        <w:tabs>
          <w:tab w:val="num" w:pos="3936"/>
        </w:tabs>
        <w:ind w:left="3936" w:hanging="360"/>
      </w:pPr>
      <w:rPr>
        <w:rFonts w:ascii="Symbol" w:hAnsi="Symbol" w:hint="default"/>
      </w:rPr>
    </w:lvl>
    <w:lvl w:ilvl="4" w:tplc="6FF69714" w:tentative="1">
      <w:start w:val="1"/>
      <w:numFmt w:val="bullet"/>
      <w:lvlText w:val="o"/>
      <w:lvlJc w:val="left"/>
      <w:pPr>
        <w:tabs>
          <w:tab w:val="num" w:pos="4656"/>
        </w:tabs>
        <w:ind w:left="4656" w:hanging="360"/>
      </w:pPr>
      <w:rPr>
        <w:rFonts w:ascii="Courier New" w:hAnsi="Courier New" w:hint="default"/>
      </w:rPr>
    </w:lvl>
    <w:lvl w:ilvl="5" w:tplc="5116467A" w:tentative="1">
      <w:start w:val="1"/>
      <w:numFmt w:val="bullet"/>
      <w:lvlText w:val=""/>
      <w:lvlJc w:val="left"/>
      <w:pPr>
        <w:tabs>
          <w:tab w:val="num" w:pos="5376"/>
        </w:tabs>
        <w:ind w:left="5376" w:hanging="360"/>
      </w:pPr>
      <w:rPr>
        <w:rFonts w:ascii="Wingdings" w:hAnsi="Wingdings" w:hint="default"/>
      </w:rPr>
    </w:lvl>
    <w:lvl w:ilvl="6" w:tplc="261A3118" w:tentative="1">
      <w:start w:val="1"/>
      <w:numFmt w:val="bullet"/>
      <w:lvlText w:val=""/>
      <w:lvlJc w:val="left"/>
      <w:pPr>
        <w:tabs>
          <w:tab w:val="num" w:pos="6096"/>
        </w:tabs>
        <w:ind w:left="6096" w:hanging="360"/>
      </w:pPr>
      <w:rPr>
        <w:rFonts w:ascii="Symbol" w:hAnsi="Symbol" w:hint="default"/>
      </w:rPr>
    </w:lvl>
    <w:lvl w:ilvl="7" w:tplc="E6FC1804" w:tentative="1">
      <w:start w:val="1"/>
      <w:numFmt w:val="bullet"/>
      <w:lvlText w:val="o"/>
      <w:lvlJc w:val="left"/>
      <w:pPr>
        <w:tabs>
          <w:tab w:val="num" w:pos="6816"/>
        </w:tabs>
        <w:ind w:left="6816" w:hanging="360"/>
      </w:pPr>
      <w:rPr>
        <w:rFonts w:ascii="Courier New" w:hAnsi="Courier New" w:hint="default"/>
      </w:rPr>
    </w:lvl>
    <w:lvl w:ilvl="8" w:tplc="9FAAAE8A" w:tentative="1">
      <w:start w:val="1"/>
      <w:numFmt w:val="bullet"/>
      <w:lvlText w:val=""/>
      <w:lvlJc w:val="left"/>
      <w:pPr>
        <w:tabs>
          <w:tab w:val="num" w:pos="7536"/>
        </w:tabs>
        <w:ind w:left="7536" w:hanging="360"/>
      </w:pPr>
      <w:rPr>
        <w:rFonts w:ascii="Wingdings" w:hAnsi="Wingdings" w:hint="default"/>
      </w:rPr>
    </w:lvl>
  </w:abstractNum>
  <w:abstractNum w:abstractNumId="18">
    <w:nsid w:val="5C062397"/>
    <w:multiLevelType w:val="hybridMultilevel"/>
    <w:tmpl w:val="2C68D5A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61F00C30"/>
    <w:multiLevelType w:val="hybridMultilevel"/>
    <w:tmpl w:val="029A34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68D1551C"/>
    <w:multiLevelType w:val="hybridMultilevel"/>
    <w:tmpl w:val="9A8800B2"/>
    <w:lvl w:ilvl="0" w:tplc="699E73DC">
      <w:start w:val="1"/>
      <w:numFmt w:val="decimal"/>
      <w:lvlText w:val="%1."/>
      <w:lvlJc w:val="left"/>
      <w:pPr>
        <w:tabs>
          <w:tab w:val="num" w:pos="720"/>
        </w:tabs>
        <w:ind w:left="720" w:hanging="360"/>
      </w:pPr>
    </w:lvl>
    <w:lvl w:ilvl="1" w:tplc="5818E416" w:tentative="1">
      <w:start w:val="1"/>
      <w:numFmt w:val="lowerLetter"/>
      <w:lvlText w:val="%2."/>
      <w:lvlJc w:val="left"/>
      <w:pPr>
        <w:tabs>
          <w:tab w:val="num" w:pos="1440"/>
        </w:tabs>
        <w:ind w:left="1440" w:hanging="360"/>
      </w:pPr>
    </w:lvl>
    <w:lvl w:ilvl="2" w:tplc="BE4271DE" w:tentative="1">
      <w:start w:val="1"/>
      <w:numFmt w:val="lowerRoman"/>
      <w:lvlText w:val="%3."/>
      <w:lvlJc w:val="right"/>
      <w:pPr>
        <w:tabs>
          <w:tab w:val="num" w:pos="2160"/>
        </w:tabs>
        <w:ind w:left="2160" w:hanging="180"/>
      </w:pPr>
    </w:lvl>
    <w:lvl w:ilvl="3" w:tplc="B41059C0" w:tentative="1">
      <w:start w:val="1"/>
      <w:numFmt w:val="decimal"/>
      <w:lvlText w:val="%4."/>
      <w:lvlJc w:val="left"/>
      <w:pPr>
        <w:tabs>
          <w:tab w:val="num" w:pos="2880"/>
        </w:tabs>
        <w:ind w:left="2880" w:hanging="360"/>
      </w:pPr>
    </w:lvl>
    <w:lvl w:ilvl="4" w:tplc="6D5A7246" w:tentative="1">
      <w:start w:val="1"/>
      <w:numFmt w:val="lowerLetter"/>
      <w:lvlText w:val="%5."/>
      <w:lvlJc w:val="left"/>
      <w:pPr>
        <w:tabs>
          <w:tab w:val="num" w:pos="3600"/>
        </w:tabs>
        <w:ind w:left="3600" w:hanging="360"/>
      </w:pPr>
    </w:lvl>
    <w:lvl w:ilvl="5" w:tplc="5292FF44" w:tentative="1">
      <w:start w:val="1"/>
      <w:numFmt w:val="lowerRoman"/>
      <w:lvlText w:val="%6."/>
      <w:lvlJc w:val="right"/>
      <w:pPr>
        <w:tabs>
          <w:tab w:val="num" w:pos="4320"/>
        </w:tabs>
        <w:ind w:left="4320" w:hanging="180"/>
      </w:pPr>
    </w:lvl>
    <w:lvl w:ilvl="6" w:tplc="6BD68468" w:tentative="1">
      <w:start w:val="1"/>
      <w:numFmt w:val="decimal"/>
      <w:lvlText w:val="%7."/>
      <w:lvlJc w:val="left"/>
      <w:pPr>
        <w:tabs>
          <w:tab w:val="num" w:pos="5040"/>
        </w:tabs>
        <w:ind w:left="5040" w:hanging="360"/>
      </w:pPr>
    </w:lvl>
    <w:lvl w:ilvl="7" w:tplc="ED7069BA" w:tentative="1">
      <w:start w:val="1"/>
      <w:numFmt w:val="lowerLetter"/>
      <w:lvlText w:val="%8."/>
      <w:lvlJc w:val="left"/>
      <w:pPr>
        <w:tabs>
          <w:tab w:val="num" w:pos="5760"/>
        </w:tabs>
        <w:ind w:left="5760" w:hanging="360"/>
      </w:pPr>
    </w:lvl>
    <w:lvl w:ilvl="8" w:tplc="90465F7A" w:tentative="1">
      <w:start w:val="1"/>
      <w:numFmt w:val="lowerRoman"/>
      <w:lvlText w:val="%9."/>
      <w:lvlJc w:val="right"/>
      <w:pPr>
        <w:tabs>
          <w:tab w:val="num" w:pos="6480"/>
        </w:tabs>
        <w:ind w:left="6480" w:hanging="180"/>
      </w:pPr>
    </w:lvl>
  </w:abstractNum>
  <w:abstractNum w:abstractNumId="21">
    <w:nsid w:val="6A063BE2"/>
    <w:multiLevelType w:val="hybridMultilevel"/>
    <w:tmpl w:val="626C51E8"/>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6CE141F2"/>
    <w:multiLevelType w:val="hybridMultilevel"/>
    <w:tmpl w:val="61C41436"/>
    <w:lvl w:ilvl="0" w:tplc="CE34529A">
      <w:numFmt w:val="bullet"/>
      <w:lvlText w:val="-"/>
      <w:lvlJc w:val="left"/>
      <w:pPr>
        <w:tabs>
          <w:tab w:val="num" w:pos="1770"/>
        </w:tabs>
        <w:ind w:left="1770" w:hanging="360"/>
      </w:pPr>
      <w:rPr>
        <w:rFonts w:ascii="Times New Roman" w:eastAsia="Times New Roman" w:hAnsi="Times New Roman" w:cs="Times New Roman" w:hint="default"/>
      </w:rPr>
    </w:lvl>
    <w:lvl w:ilvl="1" w:tplc="78F01390" w:tentative="1">
      <w:start w:val="1"/>
      <w:numFmt w:val="bullet"/>
      <w:lvlText w:val="o"/>
      <w:lvlJc w:val="left"/>
      <w:pPr>
        <w:tabs>
          <w:tab w:val="num" w:pos="2490"/>
        </w:tabs>
        <w:ind w:left="2490" w:hanging="360"/>
      </w:pPr>
      <w:rPr>
        <w:rFonts w:ascii="Courier New" w:hAnsi="Courier New" w:hint="default"/>
      </w:rPr>
    </w:lvl>
    <w:lvl w:ilvl="2" w:tplc="F280C3B6" w:tentative="1">
      <w:start w:val="1"/>
      <w:numFmt w:val="bullet"/>
      <w:lvlText w:val=""/>
      <w:lvlJc w:val="left"/>
      <w:pPr>
        <w:tabs>
          <w:tab w:val="num" w:pos="3210"/>
        </w:tabs>
        <w:ind w:left="3210" w:hanging="360"/>
      </w:pPr>
      <w:rPr>
        <w:rFonts w:ascii="Wingdings" w:hAnsi="Wingdings" w:hint="default"/>
      </w:rPr>
    </w:lvl>
    <w:lvl w:ilvl="3" w:tplc="9CF8651A" w:tentative="1">
      <w:start w:val="1"/>
      <w:numFmt w:val="bullet"/>
      <w:lvlText w:val=""/>
      <w:lvlJc w:val="left"/>
      <w:pPr>
        <w:tabs>
          <w:tab w:val="num" w:pos="3930"/>
        </w:tabs>
        <w:ind w:left="3930" w:hanging="360"/>
      </w:pPr>
      <w:rPr>
        <w:rFonts w:ascii="Symbol" w:hAnsi="Symbol" w:hint="default"/>
      </w:rPr>
    </w:lvl>
    <w:lvl w:ilvl="4" w:tplc="29EA43F4" w:tentative="1">
      <w:start w:val="1"/>
      <w:numFmt w:val="bullet"/>
      <w:lvlText w:val="o"/>
      <w:lvlJc w:val="left"/>
      <w:pPr>
        <w:tabs>
          <w:tab w:val="num" w:pos="4650"/>
        </w:tabs>
        <w:ind w:left="4650" w:hanging="360"/>
      </w:pPr>
      <w:rPr>
        <w:rFonts w:ascii="Courier New" w:hAnsi="Courier New" w:hint="default"/>
      </w:rPr>
    </w:lvl>
    <w:lvl w:ilvl="5" w:tplc="40C2AC0C" w:tentative="1">
      <w:start w:val="1"/>
      <w:numFmt w:val="bullet"/>
      <w:lvlText w:val=""/>
      <w:lvlJc w:val="left"/>
      <w:pPr>
        <w:tabs>
          <w:tab w:val="num" w:pos="5370"/>
        </w:tabs>
        <w:ind w:left="5370" w:hanging="360"/>
      </w:pPr>
      <w:rPr>
        <w:rFonts w:ascii="Wingdings" w:hAnsi="Wingdings" w:hint="default"/>
      </w:rPr>
    </w:lvl>
    <w:lvl w:ilvl="6" w:tplc="EA289A16" w:tentative="1">
      <w:start w:val="1"/>
      <w:numFmt w:val="bullet"/>
      <w:lvlText w:val=""/>
      <w:lvlJc w:val="left"/>
      <w:pPr>
        <w:tabs>
          <w:tab w:val="num" w:pos="6090"/>
        </w:tabs>
        <w:ind w:left="6090" w:hanging="360"/>
      </w:pPr>
      <w:rPr>
        <w:rFonts w:ascii="Symbol" w:hAnsi="Symbol" w:hint="default"/>
      </w:rPr>
    </w:lvl>
    <w:lvl w:ilvl="7" w:tplc="AFF01DFA" w:tentative="1">
      <w:start w:val="1"/>
      <w:numFmt w:val="bullet"/>
      <w:lvlText w:val="o"/>
      <w:lvlJc w:val="left"/>
      <w:pPr>
        <w:tabs>
          <w:tab w:val="num" w:pos="6810"/>
        </w:tabs>
        <w:ind w:left="6810" w:hanging="360"/>
      </w:pPr>
      <w:rPr>
        <w:rFonts w:ascii="Courier New" w:hAnsi="Courier New" w:hint="default"/>
      </w:rPr>
    </w:lvl>
    <w:lvl w:ilvl="8" w:tplc="532ACA6E" w:tentative="1">
      <w:start w:val="1"/>
      <w:numFmt w:val="bullet"/>
      <w:lvlText w:val=""/>
      <w:lvlJc w:val="left"/>
      <w:pPr>
        <w:tabs>
          <w:tab w:val="num" w:pos="7530"/>
        </w:tabs>
        <w:ind w:left="7530" w:hanging="360"/>
      </w:pPr>
      <w:rPr>
        <w:rFonts w:ascii="Wingdings" w:hAnsi="Wingdings" w:hint="default"/>
      </w:rPr>
    </w:lvl>
  </w:abstractNum>
  <w:abstractNum w:abstractNumId="23">
    <w:nsid w:val="71505DA7"/>
    <w:multiLevelType w:val="hybridMultilevel"/>
    <w:tmpl w:val="0B32DEA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72B14A6F"/>
    <w:multiLevelType w:val="hybridMultilevel"/>
    <w:tmpl w:val="DBC6CE4E"/>
    <w:lvl w:ilvl="0" w:tplc="41CA6F82">
      <w:numFmt w:val="bullet"/>
      <w:lvlText w:val="-"/>
      <w:lvlJc w:val="left"/>
      <w:pPr>
        <w:tabs>
          <w:tab w:val="num" w:pos="2490"/>
        </w:tabs>
        <w:ind w:left="2490" w:hanging="360"/>
      </w:pPr>
      <w:rPr>
        <w:rFonts w:ascii="Times New Roman" w:eastAsia="Times New Roman" w:hAnsi="Times New Roman" w:cs="Times New Roman" w:hint="default"/>
      </w:rPr>
    </w:lvl>
    <w:lvl w:ilvl="1" w:tplc="34EEED6C" w:tentative="1">
      <w:start w:val="1"/>
      <w:numFmt w:val="bullet"/>
      <w:lvlText w:val="o"/>
      <w:lvlJc w:val="left"/>
      <w:pPr>
        <w:tabs>
          <w:tab w:val="num" w:pos="3210"/>
        </w:tabs>
        <w:ind w:left="3210" w:hanging="360"/>
      </w:pPr>
      <w:rPr>
        <w:rFonts w:ascii="Courier New" w:hAnsi="Courier New" w:hint="default"/>
      </w:rPr>
    </w:lvl>
    <w:lvl w:ilvl="2" w:tplc="E048B306" w:tentative="1">
      <w:start w:val="1"/>
      <w:numFmt w:val="bullet"/>
      <w:lvlText w:val=""/>
      <w:lvlJc w:val="left"/>
      <w:pPr>
        <w:tabs>
          <w:tab w:val="num" w:pos="3930"/>
        </w:tabs>
        <w:ind w:left="3930" w:hanging="360"/>
      </w:pPr>
      <w:rPr>
        <w:rFonts w:ascii="Wingdings" w:hAnsi="Wingdings" w:hint="default"/>
      </w:rPr>
    </w:lvl>
    <w:lvl w:ilvl="3" w:tplc="A58A0DE4" w:tentative="1">
      <w:start w:val="1"/>
      <w:numFmt w:val="bullet"/>
      <w:lvlText w:val=""/>
      <w:lvlJc w:val="left"/>
      <w:pPr>
        <w:tabs>
          <w:tab w:val="num" w:pos="4650"/>
        </w:tabs>
        <w:ind w:left="4650" w:hanging="360"/>
      </w:pPr>
      <w:rPr>
        <w:rFonts w:ascii="Symbol" w:hAnsi="Symbol" w:hint="default"/>
      </w:rPr>
    </w:lvl>
    <w:lvl w:ilvl="4" w:tplc="4588FC0A" w:tentative="1">
      <w:start w:val="1"/>
      <w:numFmt w:val="bullet"/>
      <w:lvlText w:val="o"/>
      <w:lvlJc w:val="left"/>
      <w:pPr>
        <w:tabs>
          <w:tab w:val="num" w:pos="5370"/>
        </w:tabs>
        <w:ind w:left="5370" w:hanging="360"/>
      </w:pPr>
      <w:rPr>
        <w:rFonts w:ascii="Courier New" w:hAnsi="Courier New" w:hint="default"/>
      </w:rPr>
    </w:lvl>
    <w:lvl w:ilvl="5" w:tplc="B144F7D8" w:tentative="1">
      <w:start w:val="1"/>
      <w:numFmt w:val="bullet"/>
      <w:lvlText w:val=""/>
      <w:lvlJc w:val="left"/>
      <w:pPr>
        <w:tabs>
          <w:tab w:val="num" w:pos="6090"/>
        </w:tabs>
        <w:ind w:left="6090" w:hanging="360"/>
      </w:pPr>
      <w:rPr>
        <w:rFonts w:ascii="Wingdings" w:hAnsi="Wingdings" w:hint="default"/>
      </w:rPr>
    </w:lvl>
    <w:lvl w:ilvl="6" w:tplc="9E14E0AE" w:tentative="1">
      <w:start w:val="1"/>
      <w:numFmt w:val="bullet"/>
      <w:lvlText w:val=""/>
      <w:lvlJc w:val="left"/>
      <w:pPr>
        <w:tabs>
          <w:tab w:val="num" w:pos="6810"/>
        </w:tabs>
        <w:ind w:left="6810" w:hanging="360"/>
      </w:pPr>
      <w:rPr>
        <w:rFonts w:ascii="Symbol" w:hAnsi="Symbol" w:hint="default"/>
      </w:rPr>
    </w:lvl>
    <w:lvl w:ilvl="7" w:tplc="EE7A6986" w:tentative="1">
      <w:start w:val="1"/>
      <w:numFmt w:val="bullet"/>
      <w:lvlText w:val="o"/>
      <w:lvlJc w:val="left"/>
      <w:pPr>
        <w:tabs>
          <w:tab w:val="num" w:pos="7530"/>
        </w:tabs>
        <w:ind w:left="7530" w:hanging="360"/>
      </w:pPr>
      <w:rPr>
        <w:rFonts w:ascii="Courier New" w:hAnsi="Courier New" w:hint="default"/>
      </w:rPr>
    </w:lvl>
    <w:lvl w:ilvl="8" w:tplc="B2561D44" w:tentative="1">
      <w:start w:val="1"/>
      <w:numFmt w:val="bullet"/>
      <w:lvlText w:val=""/>
      <w:lvlJc w:val="left"/>
      <w:pPr>
        <w:tabs>
          <w:tab w:val="num" w:pos="8250"/>
        </w:tabs>
        <w:ind w:left="8250" w:hanging="360"/>
      </w:pPr>
      <w:rPr>
        <w:rFonts w:ascii="Wingdings" w:hAnsi="Wingdings" w:hint="default"/>
      </w:rPr>
    </w:lvl>
  </w:abstractNum>
  <w:abstractNum w:abstractNumId="25">
    <w:nsid w:val="75E10AB5"/>
    <w:multiLevelType w:val="singleLevel"/>
    <w:tmpl w:val="0416000F"/>
    <w:lvl w:ilvl="0">
      <w:start w:val="1"/>
      <w:numFmt w:val="decimal"/>
      <w:lvlText w:val="%1."/>
      <w:lvlJc w:val="left"/>
      <w:pPr>
        <w:tabs>
          <w:tab w:val="num" w:pos="360"/>
        </w:tabs>
        <w:ind w:left="360" w:hanging="360"/>
      </w:pPr>
    </w:lvl>
  </w:abstractNum>
  <w:abstractNum w:abstractNumId="26">
    <w:nsid w:val="7D602872"/>
    <w:multiLevelType w:val="hybridMultilevel"/>
    <w:tmpl w:val="B7DC2774"/>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7FEF460A"/>
    <w:multiLevelType w:val="hybridMultilevel"/>
    <w:tmpl w:val="B5980206"/>
    <w:lvl w:ilvl="0" w:tplc="D8E4611A">
      <w:numFmt w:val="bullet"/>
      <w:lvlText w:val="-"/>
      <w:lvlJc w:val="left"/>
      <w:pPr>
        <w:tabs>
          <w:tab w:val="num" w:pos="2490"/>
        </w:tabs>
        <w:ind w:left="2490" w:hanging="360"/>
      </w:pPr>
      <w:rPr>
        <w:rFonts w:ascii="Times New Roman" w:eastAsia="Times New Roman" w:hAnsi="Times New Roman" w:cs="Times New Roman" w:hint="default"/>
      </w:rPr>
    </w:lvl>
    <w:lvl w:ilvl="1" w:tplc="A11C45B6" w:tentative="1">
      <w:start w:val="1"/>
      <w:numFmt w:val="bullet"/>
      <w:lvlText w:val="o"/>
      <w:lvlJc w:val="left"/>
      <w:pPr>
        <w:tabs>
          <w:tab w:val="num" w:pos="3210"/>
        </w:tabs>
        <w:ind w:left="3210" w:hanging="360"/>
      </w:pPr>
      <w:rPr>
        <w:rFonts w:ascii="Courier New" w:hAnsi="Courier New" w:hint="default"/>
      </w:rPr>
    </w:lvl>
    <w:lvl w:ilvl="2" w:tplc="D22C8B32" w:tentative="1">
      <w:start w:val="1"/>
      <w:numFmt w:val="bullet"/>
      <w:lvlText w:val=""/>
      <w:lvlJc w:val="left"/>
      <w:pPr>
        <w:tabs>
          <w:tab w:val="num" w:pos="3930"/>
        </w:tabs>
        <w:ind w:left="3930" w:hanging="360"/>
      </w:pPr>
      <w:rPr>
        <w:rFonts w:ascii="Wingdings" w:hAnsi="Wingdings" w:hint="default"/>
      </w:rPr>
    </w:lvl>
    <w:lvl w:ilvl="3" w:tplc="6444E692" w:tentative="1">
      <w:start w:val="1"/>
      <w:numFmt w:val="bullet"/>
      <w:lvlText w:val=""/>
      <w:lvlJc w:val="left"/>
      <w:pPr>
        <w:tabs>
          <w:tab w:val="num" w:pos="4650"/>
        </w:tabs>
        <w:ind w:left="4650" w:hanging="360"/>
      </w:pPr>
      <w:rPr>
        <w:rFonts w:ascii="Symbol" w:hAnsi="Symbol" w:hint="default"/>
      </w:rPr>
    </w:lvl>
    <w:lvl w:ilvl="4" w:tplc="001A2846" w:tentative="1">
      <w:start w:val="1"/>
      <w:numFmt w:val="bullet"/>
      <w:lvlText w:val="o"/>
      <w:lvlJc w:val="left"/>
      <w:pPr>
        <w:tabs>
          <w:tab w:val="num" w:pos="5370"/>
        </w:tabs>
        <w:ind w:left="5370" w:hanging="360"/>
      </w:pPr>
      <w:rPr>
        <w:rFonts w:ascii="Courier New" w:hAnsi="Courier New" w:hint="default"/>
      </w:rPr>
    </w:lvl>
    <w:lvl w:ilvl="5" w:tplc="539271FA" w:tentative="1">
      <w:start w:val="1"/>
      <w:numFmt w:val="bullet"/>
      <w:lvlText w:val=""/>
      <w:lvlJc w:val="left"/>
      <w:pPr>
        <w:tabs>
          <w:tab w:val="num" w:pos="6090"/>
        </w:tabs>
        <w:ind w:left="6090" w:hanging="360"/>
      </w:pPr>
      <w:rPr>
        <w:rFonts w:ascii="Wingdings" w:hAnsi="Wingdings" w:hint="default"/>
      </w:rPr>
    </w:lvl>
    <w:lvl w:ilvl="6" w:tplc="DF50BD4A" w:tentative="1">
      <w:start w:val="1"/>
      <w:numFmt w:val="bullet"/>
      <w:lvlText w:val=""/>
      <w:lvlJc w:val="left"/>
      <w:pPr>
        <w:tabs>
          <w:tab w:val="num" w:pos="6810"/>
        </w:tabs>
        <w:ind w:left="6810" w:hanging="360"/>
      </w:pPr>
      <w:rPr>
        <w:rFonts w:ascii="Symbol" w:hAnsi="Symbol" w:hint="default"/>
      </w:rPr>
    </w:lvl>
    <w:lvl w:ilvl="7" w:tplc="3F981B34" w:tentative="1">
      <w:start w:val="1"/>
      <w:numFmt w:val="bullet"/>
      <w:lvlText w:val="o"/>
      <w:lvlJc w:val="left"/>
      <w:pPr>
        <w:tabs>
          <w:tab w:val="num" w:pos="7530"/>
        </w:tabs>
        <w:ind w:left="7530" w:hanging="360"/>
      </w:pPr>
      <w:rPr>
        <w:rFonts w:ascii="Courier New" w:hAnsi="Courier New" w:hint="default"/>
      </w:rPr>
    </w:lvl>
    <w:lvl w:ilvl="8" w:tplc="F34E831A" w:tentative="1">
      <w:start w:val="1"/>
      <w:numFmt w:val="bullet"/>
      <w:lvlText w:val=""/>
      <w:lvlJc w:val="left"/>
      <w:pPr>
        <w:tabs>
          <w:tab w:val="num" w:pos="8250"/>
        </w:tabs>
        <w:ind w:left="8250" w:hanging="360"/>
      </w:pPr>
      <w:rPr>
        <w:rFonts w:ascii="Wingdings" w:hAnsi="Wingdings" w:hint="default"/>
      </w:rPr>
    </w:lvl>
  </w:abstractNum>
  <w:num w:numId="1">
    <w:abstractNumId w:val="24"/>
  </w:num>
  <w:num w:numId="2">
    <w:abstractNumId w:val="27"/>
  </w:num>
  <w:num w:numId="3">
    <w:abstractNumId w:val="3"/>
  </w:num>
  <w:num w:numId="4">
    <w:abstractNumId w:val="6"/>
  </w:num>
  <w:num w:numId="5">
    <w:abstractNumId w:val="17"/>
  </w:num>
  <w:num w:numId="6">
    <w:abstractNumId w:val="11"/>
  </w:num>
  <w:num w:numId="7">
    <w:abstractNumId w:val="0"/>
  </w:num>
  <w:num w:numId="8">
    <w:abstractNumId w:val="20"/>
  </w:num>
  <w:num w:numId="9">
    <w:abstractNumId w:val="2"/>
  </w:num>
  <w:num w:numId="10">
    <w:abstractNumId w:val="22"/>
  </w:num>
  <w:num w:numId="11">
    <w:abstractNumId w:val="25"/>
  </w:num>
  <w:num w:numId="12">
    <w:abstractNumId w:val="5"/>
  </w:num>
  <w:num w:numId="13">
    <w:abstractNumId w:val="1"/>
  </w:num>
  <w:num w:numId="14">
    <w:abstractNumId w:val="12"/>
  </w:num>
  <w:num w:numId="15">
    <w:abstractNumId w:val="13"/>
  </w:num>
  <w:num w:numId="16">
    <w:abstractNumId w:val="10"/>
  </w:num>
  <w:num w:numId="17">
    <w:abstractNumId w:val="16"/>
  </w:num>
  <w:num w:numId="18">
    <w:abstractNumId w:val="9"/>
  </w:num>
  <w:num w:numId="19">
    <w:abstractNumId w:val="21"/>
  </w:num>
  <w:num w:numId="20">
    <w:abstractNumId w:val="26"/>
  </w:num>
  <w:num w:numId="21">
    <w:abstractNumId w:val="15"/>
  </w:num>
  <w:num w:numId="22">
    <w:abstractNumId w:val="23"/>
  </w:num>
  <w:num w:numId="23">
    <w:abstractNumId w:val="8"/>
  </w:num>
  <w:num w:numId="24">
    <w:abstractNumId w:val="18"/>
  </w:num>
  <w:num w:numId="25">
    <w:abstractNumId w:val="7"/>
  </w:num>
  <w:num w:numId="26">
    <w:abstractNumId w:val="19"/>
  </w:num>
  <w:num w:numId="27">
    <w:abstractNumId w:val="4"/>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D1A"/>
    <w:rsid w:val="00000980"/>
    <w:rsid w:val="00006659"/>
    <w:rsid w:val="000078C8"/>
    <w:rsid w:val="00035769"/>
    <w:rsid w:val="0004409A"/>
    <w:rsid w:val="00074ACA"/>
    <w:rsid w:val="00090EFE"/>
    <w:rsid w:val="000978B1"/>
    <w:rsid w:val="000A781E"/>
    <w:rsid w:val="000B25B2"/>
    <w:rsid w:val="000C200F"/>
    <w:rsid w:val="000F2EA2"/>
    <w:rsid w:val="001016A6"/>
    <w:rsid w:val="00123548"/>
    <w:rsid w:val="00125421"/>
    <w:rsid w:val="00130512"/>
    <w:rsid w:val="00135CF3"/>
    <w:rsid w:val="0014625B"/>
    <w:rsid w:val="0015235B"/>
    <w:rsid w:val="00162358"/>
    <w:rsid w:val="001A5FC9"/>
    <w:rsid w:val="001B3BFD"/>
    <w:rsid w:val="001B7E9B"/>
    <w:rsid w:val="001C7F8B"/>
    <w:rsid w:val="002048C0"/>
    <w:rsid w:val="002732A4"/>
    <w:rsid w:val="0027409E"/>
    <w:rsid w:val="0029565B"/>
    <w:rsid w:val="002A2F5B"/>
    <w:rsid w:val="002B01FD"/>
    <w:rsid w:val="002B4227"/>
    <w:rsid w:val="002B5746"/>
    <w:rsid w:val="002B6CC9"/>
    <w:rsid w:val="002C2F6E"/>
    <w:rsid w:val="002F5244"/>
    <w:rsid w:val="003042CC"/>
    <w:rsid w:val="00314B34"/>
    <w:rsid w:val="003254EB"/>
    <w:rsid w:val="003352CC"/>
    <w:rsid w:val="003447C1"/>
    <w:rsid w:val="00345D1A"/>
    <w:rsid w:val="00380EB5"/>
    <w:rsid w:val="00382095"/>
    <w:rsid w:val="003850F9"/>
    <w:rsid w:val="003B394D"/>
    <w:rsid w:val="003C38DF"/>
    <w:rsid w:val="003D61DD"/>
    <w:rsid w:val="003E255A"/>
    <w:rsid w:val="0043280A"/>
    <w:rsid w:val="00435B02"/>
    <w:rsid w:val="00435CB2"/>
    <w:rsid w:val="004432C3"/>
    <w:rsid w:val="004456F9"/>
    <w:rsid w:val="004514BB"/>
    <w:rsid w:val="00470418"/>
    <w:rsid w:val="004859EA"/>
    <w:rsid w:val="004B06A2"/>
    <w:rsid w:val="004C5C1C"/>
    <w:rsid w:val="004D7D6C"/>
    <w:rsid w:val="004E5807"/>
    <w:rsid w:val="004E6B7E"/>
    <w:rsid w:val="004F5C09"/>
    <w:rsid w:val="00525F6A"/>
    <w:rsid w:val="00526EF3"/>
    <w:rsid w:val="0053017A"/>
    <w:rsid w:val="00551FD7"/>
    <w:rsid w:val="00591F8C"/>
    <w:rsid w:val="00597DC5"/>
    <w:rsid w:val="005A4393"/>
    <w:rsid w:val="005D3D34"/>
    <w:rsid w:val="005E0BFF"/>
    <w:rsid w:val="005F6883"/>
    <w:rsid w:val="006013FF"/>
    <w:rsid w:val="00601F15"/>
    <w:rsid w:val="0060508D"/>
    <w:rsid w:val="006158B7"/>
    <w:rsid w:val="006208B9"/>
    <w:rsid w:val="00626673"/>
    <w:rsid w:val="006303BB"/>
    <w:rsid w:val="0064431B"/>
    <w:rsid w:val="00651D3B"/>
    <w:rsid w:val="00656859"/>
    <w:rsid w:val="00673E51"/>
    <w:rsid w:val="00680D37"/>
    <w:rsid w:val="006930F4"/>
    <w:rsid w:val="006B7972"/>
    <w:rsid w:val="006B797B"/>
    <w:rsid w:val="006C28FA"/>
    <w:rsid w:val="006D297F"/>
    <w:rsid w:val="006D4305"/>
    <w:rsid w:val="006E150E"/>
    <w:rsid w:val="006E5C9F"/>
    <w:rsid w:val="006E6814"/>
    <w:rsid w:val="006F39C4"/>
    <w:rsid w:val="006F4937"/>
    <w:rsid w:val="006F5214"/>
    <w:rsid w:val="006F6A61"/>
    <w:rsid w:val="007247F6"/>
    <w:rsid w:val="00725969"/>
    <w:rsid w:val="00733A1B"/>
    <w:rsid w:val="00746C1C"/>
    <w:rsid w:val="00770B94"/>
    <w:rsid w:val="00792F4E"/>
    <w:rsid w:val="00797F73"/>
    <w:rsid w:val="007A2775"/>
    <w:rsid w:val="007A642A"/>
    <w:rsid w:val="007B3B91"/>
    <w:rsid w:val="007C656C"/>
    <w:rsid w:val="0080053F"/>
    <w:rsid w:val="0080308F"/>
    <w:rsid w:val="00806098"/>
    <w:rsid w:val="00844E64"/>
    <w:rsid w:val="008816EA"/>
    <w:rsid w:val="008871DE"/>
    <w:rsid w:val="008A13F4"/>
    <w:rsid w:val="008A629C"/>
    <w:rsid w:val="008A7CBD"/>
    <w:rsid w:val="008C306A"/>
    <w:rsid w:val="008F3681"/>
    <w:rsid w:val="009015A7"/>
    <w:rsid w:val="00902341"/>
    <w:rsid w:val="0090398D"/>
    <w:rsid w:val="00913335"/>
    <w:rsid w:val="00923851"/>
    <w:rsid w:val="0092485F"/>
    <w:rsid w:val="00926660"/>
    <w:rsid w:val="0094213B"/>
    <w:rsid w:val="009564CA"/>
    <w:rsid w:val="00970BD6"/>
    <w:rsid w:val="009729C5"/>
    <w:rsid w:val="00974DAF"/>
    <w:rsid w:val="00991DCD"/>
    <w:rsid w:val="0099207E"/>
    <w:rsid w:val="009B3DFF"/>
    <w:rsid w:val="009B5A06"/>
    <w:rsid w:val="009C74AF"/>
    <w:rsid w:val="009D7057"/>
    <w:rsid w:val="009E51A1"/>
    <w:rsid w:val="009F52D1"/>
    <w:rsid w:val="00A0565E"/>
    <w:rsid w:val="00A13B83"/>
    <w:rsid w:val="00A1665C"/>
    <w:rsid w:val="00A253E4"/>
    <w:rsid w:val="00A37825"/>
    <w:rsid w:val="00A405B7"/>
    <w:rsid w:val="00A411E1"/>
    <w:rsid w:val="00A42F9F"/>
    <w:rsid w:val="00A62E52"/>
    <w:rsid w:val="00AA2061"/>
    <w:rsid w:val="00AA7ED9"/>
    <w:rsid w:val="00AB3F48"/>
    <w:rsid w:val="00AE224B"/>
    <w:rsid w:val="00AE5D08"/>
    <w:rsid w:val="00B422E1"/>
    <w:rsid w:val="00B44EC6"/>
    <w:rsid w:val="00B55AD6"/>
    <w:rsid w:val="00B6349E"/>
    <w:rsid w:val="00B90C0C"/>
    <w:rsid w:val="00B90CBF"/>
    <w:rsid w:val="00BA15CE"/>
    <w:rsid w:val="00BA2883"/>
    <w:rsid w:val="00C0422B"/>
    <w:rsid w:val="00C1462D"/>
    <w:rsid w:val="00C34187"/>
    <w:rsid w:val="00C36E5C"/>
    <w:rsid w:val="00C46936"/>
    <w:rsid w:val="00C96573"/>
    <w:rsid w:val="00CA1264"/>
    <w:rsid w:val="00CC44E7"/>
    <w:rsid w:val="00CE244C"/>
    <w:rsid w:val="00CE458B"/>
    <w:rsid w:val="00CF30A0"/>
    <w:rsid w:val="00D030A8"/>
    <w:rsid w:val="00D0508A"/>
    <w:rsid w:val="00D10BEA"/>
    <w:rsid w:val="00D20743"/>
    <w:rsid w:val="00D22F8E"/>
    <w:rsid w:val="00D26137"/>
    <w:rsid w:val="00D557E3"/>
    <w:rsid w:val="00D67C6D"/>
    <w:rsid w:val="00D763B7"/>
    <w:rsid w:val="00D8755E"/>
    <w:rsid w:val="00DA229C"/>
    <w:rsid w:val="00DB6F76"/>
    <w:rsid w:val="00DE6934"/>
    <w:rsid w:val="00E53758"/>
    <w:rsid w:val="00E7074A"/>
    <w:rsid w:val="00E73BDD"/>
    <w:rsid w:val="00E820C9"/>
    <w:rsid w:val="00E9494C"/>
    <w:rsid w:val="00EC12AA"/>
    <w:rsid w:val="00EC361E"/>
    <w:rsid w:val="00EF1E8D"/>
    <w:rsid w:val="00F0511B"/>
    <w:rsid w:val="00F102A2"/>
    <w:rsid w:val="00F16B02"/>
    <w:rsid w:val="00F22E57"/>
    <w:rsid w:val="00F51A53"/>
    <w:rsid w:val="00F548E3"/>
    <w:rsid w:val="00F572AB"/>
    <w:rsid w:val="00F83F58"/>
    <w:rsid w:val="00FA37B4"/>
    <w:rsid w:val="00FB4389"/>
    <w:rsid w:val="00FC39F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E3F2EA"/>
  <w15:docId w15:val="{8A419B17-8437-41B5-A5CD-473E4677C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Normal"/>
    <w:qFormat/>
    <w:pPr>
      <w:keepNext/>
      <w:outlineLvl w:val="0"/>
    </w:pPr>
    <w:rPr>
      <w:b/>
      <w:bCs/>
    </w:rPr>
  </w:style>
  <w:style w:type="paragraph" w:styleId="Ttulo2">
    <w:name w:val="heading 2"/>
    <w:basedOn w:val="Normal"/>
    <w:next w:val="Normal"/>
    <w:qFormat/>
    <w:pPr>
      <w:keepNext/>
      <w:outlineLvl w:val="1"/>
    </w:pPr>
    <w:rPr>
      <w:rFonts w:ascii="Courier New" w:hAnsi="Courier New"/>
      <w:i/>
      <w:sz w:val="22"/>
    </w:rPr>
  </w:style>
  <w:style w:type="paragraph" w:styleId="Ttulo3">
    <w:name w:val="heading 3"/>
    <w:basedOn w:val="Normal"/>
    <w:next w:val="Normal"/>
    <w:qFormat/>
    <w:pPr>
      <w:keepNext/>
      <w:outlineLvl w:val="2"/>
    </w:pPr>
    <w:rPr>
      <w:rFonts w:ascii="Courier New" w:hAnsi="Courier New" w:cs="Courier New"/>
      <w:b/>
      <w:bCs/>
      <w:sz w:val="20"/>
    </w:rPr>
  </w:style>
  <w:style w:type="paragraph" w:styleId="Ttulo4">
    <w:name w:val="heading 4"/>
    <w:basedOn w:val="Normal"/>
    <w:next w:val="Normal"/>
    <w:qFormat/>
    <w:pPr>
      <w:keepNext/>
      <w:jc w:val="center"/>
      <w:outlineLvl w:val="3"/>
    </w:pPr>
    <w:rPr>
      <w:rFonts w:ascii="Courier New" w:hAnsi="Courier New" w:cs="Courier New"/>
      <w:b/>
      <w:bCs/>
      <w:sz w:val="22"/>
    </w:rPr>
  </w:style>
  <w:style w:type="paragraph" w:styleId="Ttulo5">
    <w:name w:val="heading 5"/>
    <w:basedOn w:val="Normal"/>
    <w:next w:val="Normal"/>
    <w:qFormat/>
    <w:pPr>
      <w:keepNext/>
      <w:jc w:val="center"/>
      <w:outlineLvl w:val="4"/>
    </w:pPr>
    <w:rPr>
      <w:rFonts w:ascii="Elephant" w:hAnsi="Elephant" w:cs="Courier New"/>
      <w:i/>
      <w:iCs/>
      <w:sz w:val="22"/>
    </w:rPr>
  </w:style>
  <w:style w:type="paragraph" w:styleId="Ttulo6">
    <w:name w:val="heading 6"/>
    <w:basedOn w:val="Normal"/>
    <w:next w:val="Normal"/>
    <w:qFormat/>
    <w:pPr>
      <w:keepNext/>
      <w:ind w:left="1410" w:right="420"/>
      <w:jc w:val="both"/>
      <w:outlineLvl w:val="5"/>
    </w:pPr>
    <w:rPr>
      <w:b/>
      <w:i/>
      <w:color w:val="000000"/>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pPr>
      <w:jc w:val="both"/>
    </w:pPr>
  </w:style>
  <w:style w:type="paragraph" w:styleId="Corpodetexto2">
    <w:name w:val="Body Text 2"/>
    <w:basedOn w:val="Normal"/>
    <w:pPr>
      <w:jc w:val="right"/>
    </w:pPr>
    <w:rPr>
      <w:rFonts w:ascii="Courier New" w:hAnsi="Courier New" w:cs="Courier New"/>
      <w:sz w:val="18"/>
    </w:rPr>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Recuodecorpodetexto">
    <w:name w:val="Body Text Indent"/>
    <w:basedOn w:val="Normal"/>
    <w:link w:val="RecuodecorpodetextoChar"/>
    <w:pPr>
      <w:ind w:left="360" w:firstLine="1056"/>
    </w:pPr>
    <w:rPr>
      <w:rFonts w:ascii="Courier New" w:hAnsi="Courier New" w:cs="Courier New"/>
      <w:sz w:val="22"/>
    </w:rPr>
  </w:style>
  <w:style w:type="paragraph" w:styleId="Textoembloco">
    <w:name w:val="Block Text"/>
    <w:basedOn w:val="Normal"/>
    <w:pPr>
      <w:ind w:left="360" w:right="420" w:firstLine="1056"/>
      <w:jc w:val="both"/>
    </w:pPr>
    <w:rPr>
      <w:rFonts w:ascii="Courier New" w:hAnsi="Courier New" w:cs="Courier New"/>
      <w:sz w:val="22"/>
    </w:rPr>
  </w:style>
  <w:style w:type="paragraph" w:styleId="Corpodetexto3">
    <w:name w:val="Body Text 3"/>
    <w:basedOn w:val="Normal"/>
    <w:rPr>
      <w:i/>
      <w:iCs/>
    </w:rPr>
  </w:style>
  <w:style w:type="paragraph" w:styleId="Textodebalo">
    <w:name w:val="Balloon Text"/>
    <w:basedOn w:val="Normal"/>
    <w:link w:val="TextodebaloChar"/>
    <w:rsid w:val="00EF1E8D"/>
    <w:rPr>
      <w:rFonts w:ascii="Tahoma" w:hAnsi="Tahoma" w:cs="Tahoma"/>
      <w:sz w:val="16"/>
      <w:szCs w:val="16"/>
    </w:rPr>
  </w:style>
  <w:style w:type="character" w:customStyle="1" w:styleId="TextodebaloChar">
    <w:name w:val="Texto de balão Char"/>
    <w:link w:val="Textodebalo"/>
    <w:rsid w:val="00EF1E8D"/>
    <w:rPr>
      <w:rFonts w:ascii="Tahoma" w:hAnsi="Tahoma" w:cs="Tahoma"/>
      <w:sz w:val="16"/>
      <w:szCs w:val="16"/>
    </w:rPr>
  </w:style>
  <w:style w:type="table" w:styleId="Tabelacomgrade">
    <w:name w:val="Table Grid"/>
    <w:basedOn w:val="Tabelanormal"/>
    <w:rsid w:val="002732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CC44E7"/>
    <w:rPr>
      <w:color w:val="0000FF"/>
      <w:u w:val="single"/>
    </w:rPr>
  </w:style>
  <w:style w:type="table" w:styleId="Tabelaclssica4">
    <w:name w:val="Table Classic 4"/>
    <w:basedOn w:val="Tabelanormal"/>
    <w:rsid w:val="005F6883"/>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comgrade2">
    <w:name w:val="Table Grid 2"/>
    <w:basedOn w:val="Tabelanormal"/>
    <w:rsid w:val="005F6883"/>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PargrafodaLista">
    <w:name w:val="List Paragraph"/>
    <w:basedOn w:val="Normal"/>
    <w:uiPriority w:val="34"/>
    <w:qFormat/>
    <w:rsid w:val="00123548"/>
    <w:pPr>
      <w:ind w:left="720"/>
      <w:contextualSpacing/>
    </w:pPr>
  </w:style>
  <w:style w:type="paragraph" w:customStyle="1" w:styleId="numerado">
    <w:name w:val="numerado"/>
    <w:basedOn w:val="PargrafodaLista"/>
    <w:qFormat/>
    <w:rsid w:val="00C34187"/>
    <w:pPr>
      <w:widowControl w:val="0"/>
      <w:numPr>
        <w:numId w:val="18"/>
      </w:numPr>
      <w:tabs>
        <w:tab w:val="left" w:pos="851"/>
      </w:tabs>
      <w:spacing w:before="600" w:after="360" w:line="360" w:lineRule="auto"/>
      <w:ind w:left="0" w:firstLine="0"/>
      <w:contextualSpacing w:val="0"/>
      <w:jc w:val="both"/>
    </w:pPr>
    <w:rPr>
      <w:rFonts w:eastAsiaTheme="minorHAnsi"/>
      <w:bCs/>
      <w:color w:val="000000"/>
      <w:szCs w:val="22"/>
      <w:lang w:eastAsia="en-US"/>
      <w14:numForm w14:val="lining"/>
      <w14:numSpacing w14:val="proportional"/>
    </w:rPr>
  </w:style>
  <w:style w:type="paragraph" w:customStyle="1" w:styleId="Pargrafosimples">
    <w:name w:val="Parágrafo simples"/>
    <w:basedOn w:val="Normal"/>
    <w:link w:val="PargrafosimplesChar"/>
    <w:qFormat/>
    <w:rsid w:val="00C34187"/>
    <w:pPr>
      <w:spacing w:before="600" w:after="600" w:line="360" w:lineRule="auto"/>
      <w:ind w:firstLine="1134"/>
      <w:jc w:val="both"/>
    </w:pPr>
    <w:rPr>
      <w:rFonts w:eastAsiaTheme="minorHAnsi"/>
      <w:bCs/>
      <w:color w:val="000000"/>
      <w:szCs w:val="20"/>
      <w:lang w:eastAsia="en-US"/>
    </w:rPr>
  </w:style>
  <w:style w:type="character" w:customStyle="1" w:styleId="PargrafosimplesChar">
    <w:name w:val="Parágrafo simples Char"/>
    <w:basedOn w:val="Fontepargpadro"/>
    <w:link w:val="Pargrafosimples"/>
    <w:rsid w:val="00C34187"/>
    <w:rPr>
      <w:rFonts w:eastAsiaTheme="minorHAnsi"/>
      <w:bCs/>
      <w:color w:val="000000"/>
      <w:sz w:val="24"/>
      <w:lang w:eastAsia="en-US"/>
    </w:rPr>
  </w:style>
  <w:style w:type="paragraph" w:customStyle="1" w:styleId="ttulos">
    <w:name w:val="títulos"/>
    <w:basedOn w:val="Normal"/>
    <w:link w:val="ttulosChar"/>
    <w:rsid w:val="00C34187"/>
    <w:pPr>
      <w:tabs>
        <w:tab w:val="left" w:pos="426"/>
      </w:tabs>
      <w:spacing w:before="480" w:after="480"/>
      <w:jc w:val="center"/>
    </w:pPr>
    <w:rPr>
      <w:rFonts w:eastAsiaTheme="minorHAnsi"/>
      <w:b/>
      <w:smallCaps/>
      <w:szCs w:val="20"/>
      <w:lang w:eastAsia="en-US"/>
    </w:rPr>
  </w:style>
  <w:style w:type="character" w:customStyle="1" w:styleId="ttulosChar">
    <w:name w:val="títulos Char"/>
    <w:basedOn w:val="Fontepargpadro"/>
    <w:link w:val="ttulos"/>
    <w:rsid w:val="00C34187"/>
    <w:rPr>
      <w:rFonts w:eastAsiaTheme="minorHAnsi"/>
      <w:b/>
      <w:smallCaps/>
      <w:sz w:val="24"/>
      <w:lang w:eastAsia="en-US"/>
    </w:rPr>
  </w:style>
  <w:style w:type="paragraph" w:customStyle="1" w:styleId="Pessoas">
    <w:name w:val="Pessoas"/>
    <w:basedOn w:val="numerado"/>
    <w:link w:val="PessoasChar"/>
    <w:qFormat/>
    <w:rsid w:val="00C34187"/>
    <w:rPr>
      <w:smallCaps/>
    </w:rPr>
  </w:style>
  <w:style w:type="character" w:customStyle="1" w:styleId="PessoasChar">
    <w:name w:val="Pessoas Char"/>
    <w:basedOn w:val="Fontepargpadro"/>
    <w:link w:val="Pessoas"/>
    <w:rsid w:val="00C34187"/>
    <w:rPr>
      <w:rFonts w:eastAsiaTheme="minorHAnsi"/>
      <w:bCs/>
      <w:smallCaps/>
      <w:color w:val="000000"/>
      <w:sz w:val="24"/>
      <w:szCs w:val="22"/>
      <w:lang w:eastAsia="en-US"/>
      <w14:numForm w14:val="lining"/>
      <w14:numSpacing w14:val="proportional"/>
    </w:rPr>
  </w:style>
  <w:style w:type="character" w:styleId="TextodoEspaoReservado">
    <w:name w:val="Placeholder Text"/>
    <w:basedOn w:val="Fontepargpadro"/>
    <w:uiPriority w:val="99"/>
    <w:semiHidden/>
    <w:rsid w:val="002B01FD"/>
    <w:rPr>
      <w:color w:val="808080"/>
    </w:rPr>
  </w:style>
  <w:style w:type="character" w:customStyle="1" w:styleId="RecuodecorpodetextoChar">
    <w:name w:val="Recuo de corpo de texto Char"/>
    <w:basedOn w:val="Fontepargpadro"/>
    <w:link w:val="Recuodecorpodetexto"/>
    <w:rsid w:val="004C5C1C"/>
    <w:rPr>
      <w:rFonts w:ascii="Courier New" w:hAnsi="Courier New" w:cs="Courier New"/>
      <w:sz w:val="22"/>
      <w:szCs w:val="24"/>
    </w:rPr>
  </w:style>
  <w:style w:type="paragraph" w:customStyle="1" w:styleId="Default">
    <w:name w:val="Default"/>
    <w:rsid w:val="009F52D1"/>
    <w:pPr>
      <w:autoSpaceDE w:val="0"/>
      <w:autoSpaceDN w:val="0"/>
      <w:adjustRightInd w:val="0"/>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394412">
      <w:bodyDiv w:val="1"/>
      <w:marLeft w:val="0"/>
      <w:marRight w:val="0"/>
      <w:marTop w:val="0"/>
      <w:marBottom w:val="0"/>
      <w:divBdr>
        <w:top w:val="none" w:sz="0" w:space="0" w:color="auto"/>
        <w:left w:val="none" w:sz="0" w:space="0" w:color="auto"/>
        <w:bottom w:val="none" w:sz="0" w:space="0" w:color="auto"/>
        <w:right w:val="none" w:sz="0" w:space="0" w:color="auto"/>
      </w:divBdr>
    </w:div>
    <w:div w:id="288706373">
      <w:bodyDiv w:val="1"/>
      <w:marLeft w:val="0"/>
      <w:marRight w:val="0"/>
      <w:marTop w:val="0"/>
      <w:marBottom w:val="0"/>
      <w:divBdr>
        <w:top w:val="none" w:sz="0" w:space="0" w:color="auto"/>
        <w:left w:val="none" w:sz="0" w:space="0" w:color="auto"/>
        <w:bottom w:val="none" w:sz="0" w:space="0" w:color="auto"/>
        <w:right w:val="none" w:sz="0" w:space="0" w:color="auto"/>
      </w:divBdr>
    </w:div>
    <w:div w:id="719940002">
      <w:bodyDiv w:val="1"/>
      <w:marLeft w:val="0"/>
      <w:marRight w:val="0"/>
      <w:marTop w:val="0"/>
      <w:marBottom w:val="0"/>
      <w:divBdr>
        <w:top w:val="none" w:sz="0" w:space="0" w:color="auto"/>
        <w:left w:val="none" w:sz="0" w:space="0" w:color="auto"/>
        <w:bottom w:val="none" w:sz="0" w:space="0" w:color="auto"/>
        <w:right w:val="none" w:sz="0" w:space="0" w:color="auto"/>
      </w:divBdr>
    </w:div>
    <w:div w:id="983314966">
      <w:bodyDiv w:val="1"/>
      <w:marLeft w:val="0"/>
      <w:marRight w:val="0"/>
      <w:marTop w:val="0"/>
      <w:marBottom w:val="0"/>
      <w:divBdr>
        <w:top w:val="none" w:sz="0" w:space="0" w:color="auto"/>
        <w:left w:val="none" w:sz="0" w:space="0" w:color="auto"/>
        <w:bottom w:val="none" w:sz="0" w:space="0" w:color="auto"/>
        <w:right w:val="none" w:sz="0" w:space="0" w:color="auto"/>
      </w:divBdr>
    </w:div>
    <w:div w:id="1277449271">
      <w:bodyDiv w:val="1"/>
      <w:marLeft w:val="0"/>
      <w:marRight w:val="0"/>
      <w:marTop w:val="0"/>
      <w:marBottom w:val="0"/>
      <w:divBdr>
        <w:top w:val="none" w:sz="0" w:space="0" w:color="auto"/>
        <w:left w:val="none" w:sz="0" w:space="0" w:color="auto"/>
        <w:bottom w:val="none" w:sz="0" w:space="0" w:color="auto"/>
        <w:right w:val="none" w:sz="0" w:space="0" w:color="auto"/>
      </w:divBdr>
    </w:div>
    <w:div w:id="1412314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D:\Meus%20Documentos\Modelos\Memorando.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5AD68E374CA42C8918AA4B317196D00"/>
        <w:category>
          <w:name w:val="Geral"/>
          <w:gallery w:val="placeholder"/>
        </w:category>
        <w:types>
          <w:type w:val="bbPlcHdr"/>
        </w:types>
        <w:behaviors>
          <w:behavior w:val="content"/>
        </w:behaviors>
        <w:guid w:val="{D7FAB1FB-A8C1-48D4-889A-30C13FC9284F}"/>
      </w:docPartPr>
      <w:docPartBody>
        <w:p w:rsidR="00DB021A" w:rsidRDefault="00DB021A" w:rsidP="00DB021A">
          <w:pPr>
            <w:pStyle w:val="45AD68E374CA42C8918AA4B317196D00"/>
          </w:pPr>
          <w:r w:rsidRPr="008F7D22">
            <w:rPr>
              <w:rStyle w:val="TextodoEspaoReservado"/>
            </w:rPr>
            <w:t>[Categoria]</w:t>
          </w:r>
        </w:p>
      </w:docPartBody>
    </w:docPart>
    <w:docPart>
      <w:docPartPr>
        <w:name w:val="6CB675832DF64AC7B87DFC5D16218FB4"/>
        <w:category>
          <w:name w:val="Geral"/>
          <w:gallery w:val="placeholder"/>
        </w:category>
        <w:types>
          <w:type w:val="bbPlcHdr"/>
        </w:types>
        <w:behaviors>
          <w:behavior w:val="content"/>
        </w:behaviors>
        <w:guid w:val="{C7E7253D-E451-4F21-8648-DC49B6955479}"/>
      </w:docPartPr>
      <w:docPartBody>
        <w:p w:rsidR="00905045" w:rsidRDefault="00751CCD">
          <w:r w:rsidRPr="004D2EA0">
            <w:rPr>
              <w:rStyle w:val="TextodoEspaoReservado"/>
            </w:rPr>
            <w:t>[Categoria]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lephant">
    <w:panose1 w:val="0202090409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00C"/>
    <w:rsid w:val="00117215"/>
    <w:rsid w:val="00141045"/>
    <w:rsid w:val="001C000C"/>
    <w:rsid w:val="006B127F"/>
    <w:rsid w:val="00751CCD"/>
    <w:rsid w:val="00810059"/>
    <w:rsid w:val="00854355"/>
    <w:rsid w:val="008A0A6C"/>
    <w:rsid w:val="008B1C6C"/>
    <w:rsid w:val="00905045"/>
    <w:rsid w:val="00B7437B"/>
    <w:rsid w:val="00C4369E"/>
    <w:rsid w:val="00D75F88"/>
    <w:rsid w:val="00D90616"/>
    <w:rsid w:val="00DB021A"/>
    <w:rsid w:val="00E6178F"/>
    <w:rsid w:val="00E85249"/>
    <w:rsid w:val="00EA00B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751CCD"/>
    <w:rPr>
      <w:color w:val="808080"/>
    </w:rPr>
  </w:style>
  <w:style w:type="paragraph" w:customStyle="1" w:styleId="0D6D4AD890184A01936410A287E019BC">
    <w:name w:val="0D6D4AD890184A01936410A287E019BC"/>
    <w:rsid w:val="001C000C"/>
  </w:style>
  <w:style w:type="paragraph" w:customStyle="1" w:styleId="1ED0F70B3EB344478B54750A003685FE">
    <w:name w:val="1ED0F70B3EB344478B54750A003685FE"/>
    <w:rsid w:val="001C000C"/>
  </w:style>
  <w:style w:type="paragraph" w:customStyle="1" w:styleId="08CCE117CA47407E8C79CFD85CC1E1E8">
    <w:name w:val="08CCE117CA47407E8C79CFD85CC1E1E8"/>
    <w:rsid w:val="00DB021A"/>
  </w:style>
  <w:style w:type="paragraph" w:customStyle="1" w:styleId="84F5A52414D84BDAA5017BFA3F5C4218">
    <w:name w:val="84F5A52414D84BDAA5017BFA3F5C4218"/>
    <w:rsid w:val="00DB021A"/>
  </w:style>
  <w:style w:type="paragraph" w:customStyle="1" w:styleId="01DBE5B2A6B945B98C31EE3EA16495B0">
    <w:name w:val="01DBE5B2A6B945B98C31EE3EA16495B0"/>
    <w:rsid w:val="00DB021A"/>
  </w:style>
  <w:style w:type="paragraph" w:customStyle="1" w:styleId="C9AADEEF6CB54E8EB574B433052B9B9F">
    <w:name w:val="C9AADEEF6CB54E8EB574B433052B9B9F"/>
    <w:rsid w:val="00DB021A"/>
  </w:style>
  <w:style w:type="paragraph" w:customStyle="1" w:styleId="3CAE58D269BF4695B16B639291DA769A">
    <w:name w:val="3CAE58D269BF4695B16B639291DA769A"/>
    <w:rsid w:val="00DB021A"/>
  </w:style>
  <w:style w:type="paragraph" w:customStyle="1" w:styleId="C188C4963C0240A1B1CA52051E1B920B">
    <w:name w:val="C188C4963C0240A1B1CA52051E1B920B"/>
    <w:rsid w:val="00DB021A"/>
  </w:style>
  <w:style w:type="paragraph" w:customStyle="1" w:styleId="B5F5C0C7F02949A9B0DE4A2736854483">
    <w:name w:val="B5F5C0C7F02949A9B0DE4A2736854483"/>
    <w:rsid w:val="00DB021A"/>
  </w:style>
  <w:style w:type="paragraph" w:customStyle="1" w:styleId="D682F86A2F2E491DA927005A9FC77387">
    <w:name w:val="D682F86A2F2E491DA927005A9FC77387"/>
    <w:rsid w:val="00DB021A"/>
  </w:style>
  <w:style w:type="paragraph" w:customStyle="1" w:styleId="DED9B0B5CAEA4726B264802674EDBDB9">
    <w:name w:val="DED9B0B5CAEA4726B264802674EDBDB9"/>
    <w:rsid w:val="00DB021A"/>
  </w:style>
  <w:style w:type="paragraph" w:customStyle="1" w:styleId="2362C8E1025C47729E2EB3148C47F534">
    <w:name w:val="2362C8E1025C47729E2EB3148C47F534"/>
    <w:rsid w:val="00DB021A"/>
  </w:style>
  <w:style w:type="paragraph" w:customStyle="1" w:styleId="45AD68E374CA42C8918AA4B317196D00">
    <w:name w:val="45AD68E374CA42C8918AA4B317196D00"/>
    <w:rsid w:val="00DB02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Rua Marcílio de Poly, s/n, Galpão 1 e 2, Parque de Exposições Jamil, Miracema/RJ, CEP 28.460-000.</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1920125-09D9-48BC-9D09-1C032BB97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Memorando</Template>
  <TotalTime>0</TotalTime>
  <Pages>4</Pages>
  <Words>1451</Words>
  <Characters>7837</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DISTRIBUIDORA DE MEDICAMENTOS BRASIL MIRACEMA LTDA</Company>
  <LinksUpToDate>false</LinksUpToDate>
  <CharactersWithSpaces>9270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Assinatura de contrato</dc:subject>
  <dc:creator>JOSÉ CÍCERO DE ARAÚJO</dc:creator>
  <dc:description>Processo nº 0014957-15.2018.8.19.0052</dc:description>
  <cp:lastModifiedBy>DECOP</cp:lastModifiedBy>
  <cp:revision>3</cp:revision>
  <cp:lastPrinted>2019-10-03T13:17:00Z</cp:lastPrinted>
  <dcterms:created xsi:type="dcterms:W3CDTF">2020-02-26T19:36:00Z</dcterms:created>
  <dcterms:modified xsi:type="dcterms:W3CDTF">2020-02-26T19:42:00Z</dcterms:modified>
  <cp:category>2019/31229</cp:category>
</cp:coreProperties>
</file>