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363" w:rsidRPr="00FC6363" w:rsidRDefault="00FC6363" w:rsidP="00FC6363">
      <w:pPr>
        <w:pStyle w:val="SemEspaamento"/>
        <w:ind w:left="-284" w:right="-851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FC6363">
        <w:rPr>
          <w:rFonts w:ascii="Times New Roman" w:hAnsi="Times New Roman" w:cs="Times New Roman"/>
          <w:b/>
          <w:u w:val="single"/>
        </w:rPr>
        <w:t>PORTARIA Nº 224 DE 05  DE MAIO DE 2017</w:t>
      </w:r>
    </w:p>
    <w:p w:rsidR="00FC6363" w:rsidRPr="00FC6363" w:rsidRDefault="00FC6363" w:rsidP="00FC6363">
      <w:pPr>
        <w:pStyle w:val="SemEspaamento"/>
        <w:ind w:left="-284" w:right="-851"/>
        <w:jc w:val="both"/>
        <w:rPr>
          <w:rFonts w:ascii="Times New Roman" w:hAnsi="Times New Roman" w:cs="Times New Roman"/>
          <w:b/>
          <w:u w:val="single"/>
        </w:rPr>
      </w:pPr>
    </w:p>
    <w:p w:rsidR="00FC6363" w:rsidRPr="00FC6363" w:rsidRDefault="00FC6363" w:rsidP="00FC6363">
      <w:pPr>
        <w:pStyle w:val="SemEspaamento"/>
        <w:ind w:left="-284" w:right="-851"/>
        <w:jc w:val="center"/>
        <w:rPr>
          <w:rFonts w:ascii="Times New Roman" w:hAnsi="Times New Roman" w:cs="Times New Roman"/>
        </w:rPr>
      </w:pPr>
      <w:r w:rsidRPr="00FC6363">
        <w:rPr>
          <w:rFonts w:ascii="Times New Roman" w:hAnsi="Times New Roman" w:cs="Times New Roman"/>
        </w:rPr>
        <w:t xml:space="preserve">Concede a </w:t>
      </w:r>
      <w:r w:rsidRPr="00FC6363">
        <w:rPr>
          <w:rFonts w:ascii="Times New Roman" w:hAnsi="Times New Roman" w:cs="Times New Roman"/>
          <w:b/>
        </w:rPr>
        <w:t>APOSENTADORIA VOLUNTÁRIA POR TEMPO DE CONTRIBUIÇÃO ESPECIAL DO MAGISTÉRIO</w:t>
      </w:r>
      <w:r w:rsidRPr="00FC6363">
        <w:rPr>
          <w:rFonts w:ascii="Times New Roman" w:hAnsi="Times New Roman" w:cs="Times New Roman"/>
        </w:rPr>
        <w:t xml:space="preserve">, nos termos do art. 6º da EC. 41/2003 c/c §5º do art. 40 da CRFB/88 c/c art. 97, III, “b” da Lei Municipal nº 548/86 e declara a vacância do cargo público da servidora </w:t>
      </w:r>
      <w:r w:rsidRPr="00FC6363">
        <w:rPr>
          <w:rFonts w:ascii="Times New Roman" w:hAnsi="Times New Roman" w:cs="Times New Roman"/>
          <w:b/>
        </w:rPr>
        <w:t>FÁTIMA NAZARETH DA CUNHA E SOUZA</w:t>
      </w:r>
      <w:r w:rsidRPr="00FC6363">
        <w:rPr>
          <w:rFonts w:ascii="Times New Roman" w:hAnsi="Times New Roman" w:cs="Times New Roman"/>
        </w:rPr>
        <w:t>, considerando o que restou provado nos autos do Processo administrativo IBASMA nº 0465/2016, de 29 de junho de 2016.</w:t>
      </w:r>
    </w:p>
    <w:p w:rsidR="00FC6363" w:rsidRPr="00FC6363" w:rsidRDefault="00FC6363" w:rsidP="00FC6363">
      <w:pPr>
        <w:pStyle w:val="SemEspaamento"/>
        <w:ind w:left="-284" w:right="-851"/>
        <w:jc w:val="center"/>
        <w:rPr>
          <w:rFonts w:ascii="Times New Roman" w:hAnsi="Times New Roman" w:cs="Times New Roman"/>
          <w:b/>
        </w:rPr>
      </w:pPr>
    </w:p>
    <w:p w:rsidR="00FC6363" w:rsidRPr="00FC6363" w:rsidRDefault="00FC6363" w:rsidP="00FC6363">
      <w:pPr>
        <w:pStyle w:val="SemEspaamento"/>
        <w:ind w:left="-284" w:right="-851" w:firstLine="708"/>
        <w:jc w:val="both"/>
        <w:rPr>
          <w:rFonts w:ascii="Times New Roman" w:hAnsi="Times New Roman" w:cs="Times New Roman"/>
        </w:rPr>
      </w:pPr>
      <w:r w:rsidRPr="00FC6363">
        <w:rPr>
          <w:rFonts w:ascii="Times New Roman" w:hAnsi="Times New Roman" w:cs="Times New Roman"/>
          <w:b/>
        </w:rPr>
        <w:t>A PREFEITA MUNICIPAL DE ARARUAMA,</w:t>
      </w:r>
      <w:r w:rsidRPr="00FC6363">
        <w:rPr>
          <w:rFonts w:ascii="Times New Roman" w:hAnsi="Times New Roman" w:cs="Times New Roman"/>
        </w:rPr>
        <w:t xml:space="preserve"> no uso de suas atribuições;</w:t>
      </w:r>
    </w:p>
    <w:p w:rsidR="00FC6363" w:rsidRPr="00FC6363" w:rsidRDefault="00FC6363" w:rsidP="00FC6363">
      <w:pPr>
        <w:pStyle w:val="SemEspaamento"/>
        <w:ind w:left="-284" w:right="-851"/>
        <w:jc w:val="both"/>
        <w:rPr>
          <w:rFonts w:ascii="Times New Roman" w:hAnsi="Times New Roman" w:cs="Times New Roman"/>
        </w:rPr>
      </w:pPr>
    </w:p>
    <w:p w:rsidR="00FC6363" w:rsidRPr="00FC6363" w:rsidRDefault="00FC6363" w:rsidP="00FC6363">
      <w:pPr>
        <w:pStyle w:val="SemEspaamento"/>
        <w:ind w:left="-284" w:right="-851"/>
        <w:jc w:val="center"/>
        <w:rPr>
          <w:rFonts w:ascii="Times New Roman" w:hAnsi="Times New Roman" w:cs="Times New Roman"/>
          <w:b/>
        </w:rPr>
      </w:pPr>
      <w:r w:rsidRPr="00FC6363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</w:t>
      </w:r>
      <w:r w:rsidRPr="00FC6363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FC6363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</w:t>
      </w:r>
      <w:r w:rsidRPr="00FC6363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FC6363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</w:t>
      </w:r>
      <w:r w:rsidRPr="00FC6363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FC6363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FC6363">
        <w:rPr>
          <w:rFonts w:ascii="Times New Roman" w:hAnsi="Times New Roman" w:cs="Times New Roman"/>
          <w:b/>
        </w:rPr>
        <w:t>:</w:t>
      </w:r>
      <w:proofErr w:type="gramEnd"/>
    </w:p>
    <w:p w:rsidR="00FC6363" w:rsidRPr="00FC6363" w:rsidRDefault="00FC6363" w:rsidP="00FC6363">
      <w:pPr>
        <w:pStyle w:val="SemEspaamento"/>
        <w:ind w:left="-284" w:right="-851"/>
        <w:jc w:val="both"/>
        <w:rPr>
          <w:rFonts w:ascii="Times New Roman" w:hAnsi="Times New Roman" w:cs="Times New Roman"/>
        </w:rPr>
      </w:pPr>
    </w:p>
    <w:p w:rsidR="00FC6363" w:rsidRPr="00FC6363" w:rsidRDefault="00FC6363" w:rsidP="00FC6363">
      <w:pPr>
        <w:pStyle w:val="SemEspaamento"/>
        <w:ind w:left="-284" w:right="-851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 -</w:t>
      </w:r>
      <w:r w:rsidRPr="00FC6363">
        <w:rPr>
          <w:rFonts w:ascii="Times New Roman" w:hAnsi="Times New Roman" w:cs="Times New Roman"/>
        </w:rPr>
        <w:t xml:space="preserve"> </w:t>
      </w:r>
      <w:r w:rsidRPr="00FC6363">
        <w:rPr>
          <w:rFonts w:ascii="Times New Roman" w:hAnsi="Times New Roman" w:cs="Times New Roman"/>
          <w:b/>
        </w:rPr>
        <w:t>APOSENTAR POR TEMPO DE CONTRIBUIÇÃO ESPECIAL DO MAGISTÉRIO</w:t>
      </w:r>
      <w:r w:rsidRPr="00FC6363">
        <w:rPr>
          <w:rFonts w:ascii="Times New Roman" w:hAnsi="Times New Roman" w:cs="Times New Roman"/>
        </w:rPr>
        <w:t>, nos termos do art. 6º da EC 41/2003 c/c §5º do art. 40 da CRFB/88 c/</w:t>
      </w:r>
      <w:proofErr w:type="gramStart"/>
      <w:r w:rsidRPr="00FC6363">
        <w:rPr>
          <w:rFonts w:ascii="Times New Roman" w:hAnsi="Times New Roman" w:cs="Times New Roman"/>
        </w:rPr>
        <w:t>c</w:t>
      </w:r>
      <w:proofErr w:type="gramEnd"/>
      <w:r w:rsidRPr="00FC6363">
        <w:rPr>
          <w:rFonts w:ascii="Times New Roman" w:hAnsi="Times New Roman" w:cs="Times New Roman"/>
        </w:rPr>
        <w:t xml:space="preserve"> art. 97, III, “b” da Lei Municipal nº 548/86, a servidora </w:t>
      </w:r>
      <w:r w:rsidRPr="00FC6363">
        <w:rPr>
          <w:rFonts w:ascii="Times New Roman" w:hAnsi="Times New Roman" w:cs="Times New Roman"/>
          <w:b/>
        </w:rPr>
        <w:t>FÁTIMA NAZARETH DA CUNHA E SOUZA</w:t>
      </w:r>
      <w:r w:rsidRPr="00FC6363">
        <w:rPr>
          <w:rFonts w:ascii="Times New Roman" w:hAnsi="Times New Roman" w:cs="Times New Roman"/>
        </w:rPr>
        <w:t>, detentora da matrícula funcional n° 001159-2, inscrita no CPF sob o nº 868.672.027-72 e no PIS/PASEP sob o n° 12054895.56-5, lotada na Secretaria Municipal de Educação, do cargo de Professor II 24 POS 25 h, do Quadro de Pessoal desta Prefeitura Municipal.</w:t>
      </w:r>
    </w:p>
    <w:p w:rsidR="00FC6363" w:rsidRPr="00FC6363" w:rsidRDefault="00FC6363" w:rsidP="00FC6363">
      <w:pPr>
        <w:pStyle w:val="SemEspaamento"/>
        <w:ind w:left="-284" w:right="-851"/>
        <w:jc w:val="both"/>
        <w:rPr>
          <w:rFonts w:ascii="Times New Roman" w:hAnsi="Times New Roman" w:cs="Times New Roman"/>
        </w:rPr>
      </w:pPr>
    </w:p>
    <w:p w:rsidR="00FC6363" w:rsidRDefault="00FC6363" w:rsidP="00FC6363">
      <w:pPr>
        <w:pStyle w:val="SemEspaamento"/>
        <w:ind w:left="-284" w:right="-851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 -</w:t>
      </w:r>
      <w:r w:rsidRPr="00FC6363">
        <w:rPr>
          <w:rFonts w:ascii="Times New Roman" w:hAnsi="Times New Roman" w:cs="Times New Roman"/>
        </w:rPr>
        <w:t xml:space="preserve"> Autorizar o pagamento dos proventos de aposentadoria, que serão pagos mensalmente pelo IBASMA, conforme a metodologia de calculo em parcelas abaixo </w:t>
      </w:r>
      <w:proofErr w:type="spellStart"/>
      <w:r w:rsidRPr="00FC6363">
        <w:rPr>
          <w:rFonts w:ascii="Times New Roman" w:hAnsi="Times New Roman" w:cs="Times New Roman"/>
        </w:rPr>
        <w:t>discrimi</w:t>
      </w:r>
      <w:proofErr w:type="spellEnd"/>
    </w:p>
    <w:p w:rsidR="00FC6363" w:rsidRDefault="00FC6363" w:rsidP="00FC6363">
      <w:pPr>
        <w:pStyle w:val="SemEspaamento"/>
        <w:ind w:left="-284" w:right="-851" w:firstLine="710"/>
        <w:jc w:val="both"/>
        <w:rPr>
          <w:b/>
        </w:rPr>
      </w:pPr>
    </w:p>
    <w:p w:rsidR="00FC6363" w:rsidRPr="00FC6363" w:rsidRDefault="00FC6363" w:rsidP="00FC6363">
      <w:pPr>
        <w:pStyle w:val="SemEspaamento"/>
        <w:ind w:left="-284" w:right="-851"/>
        <w:rPr>
          <w:rFonts w:ascii="Times New Roman" w:hAnsi="Times New Roman" w:cs="Times New Roman"/>
        </w:rPr>
      </w:pPr>
      <w:r w:rsidRPr="00FC6363">
        <w:rPr>
          <w:rFonts w:ascii="Times New Roman" w:hAnsi="Times New Roman" w:cs="Times New Roman"/>
          <w:b/>
        </w:rPr>
        <w:t>Salário Base:</w:t>
      </w:r>
      <w:r w:rsidRPr="00FC63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r w:rsidRPr="00FC6363">
        <w:rPr>
          <w:rFonts w:ascii="Times New Roman" w:hAnsi="Times New Roman" w:cs="Times New Roman"/>
        </w:rPr>
        <w:t>R$ 2.275,80</w:t>
      </w:r>
    </w:p>
    <w:p w:rsidR="00FC6363" w:rsidRPr="00FC6363" w:rsidRDefault="00FC6363" w:rsidP="00FC6363">
      <w:pPr>
        <w:ind w:left="-284" w:right="-851"/>
        <w:jc w:val="both"/>
        <w:rPr>
          <w:sz w:val="22"/>
          <w:szCs w:val="22"/>
        </w:rPr>
      </w:pPr>
      <w:r w:rsidRPr="00FC6363">
        <w:rPr>
          <w:sz w:val="22"/>
          <w:szCs w:val="22"/>
        </w:rPr>
        <w:t>Anexo II da LC 15/97, c/c LC 027/2004, LM 1333/2005 e LM 2024/2015</w:t>
      </w:r>
    </w:p>
    <w:p w:rsidR="00FC6363" w:rsidRPr="00FC6363" w:rsidRDefault="00FC6363" w:rsidP="00FC6363">
      <w:pPr>
        <w:pStyle w:val="PargrafodaLista"/>
        <w:ind w:left="-284" w:right="-851"/>
        <w:rPr>
          <w:b/>
          <w:sz w:val="22"/>
          <w:szCs w:val="22"/>
        </w:rPr>
      </w:pPr>
      <w:proofErr w:type="spellStart"/>
      <w:r w:rsidRPr="00FC6363">
        <w:rPr>
          <w:b/>
          <w:sz w:val="22"/>
          <w:szCs w:val="22"/>
        </w:rPr>
        <w:t>Anuênio</w:t>
      </w:r>
      <w:proofErr w:type="spellEnd"/>
      <w:r w:rsidRPr="00FC6363">
        <w:rPr>
          <w:b/>
          <w:sz w:val="22"/>
          <w:szCs w:val="22"/>
        </w:rPr>
        <w:t xml:space="preserve"> 25%</w:t>
      </w:r>
      <w:r>
        <w:rPr>
          <w:b/>
          <w:sz w:val="22"/>
          <w:szCs w:val="22"/>
        </w:rPr>
        <w:t>:</w:t>
      </w:r>
      <w:r w:rsidRPr="00FC6363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..................................................................................................................................</w:t>
      </w:r>
      <w:r w:rsidRPr="00FC6363">
        <w:rPr>
          <w:sz w:val="22"/>
          <w:szCs w:val="22"/>
        </w:rPr>
        <w:t>R$</w:t>
      </w:r>
      <w:r>
        <w:rPr>
          <w:sz w:val="22"/>
          <w:szCs w:val="22"/>
        </w:rPr>
        <w:t xml:space="preserve">   </w:t>
      </w:r>
      <w:r w:rsidRPr="00FC6363">
        <w:rPr>
          <w:sz w:val="22"/>
          <w:szCs w:val="22"/>
        </w:rPr>
        <w:t>568,83</w:t>
      </w:r>
    </w:p>
    <w:p w:rsidR="00FC6363" w:rsidRDefault="00FC6363" w:rsidP="00FC6363">
      <w:pPr>
        <w:ind w:left="-284" w:right="-851"/>
        <w:rPr>
          <w:sz w:val="22"/>
          <w:szCs w:val="22"/>
        </w:rPr>
      </w:pPr>
      <w:r w:rsidRPr="00FC6363">
        <w:rPr>
          <w:sz w:val="22"/>
          <w:szCs w:val="22"/>
        </w:rPr>
        <w:t xml:space="preserve">Art. 1º, “a” da LM 638/1989 alterada pela LM nº 2009/2015 c/c inciso I art. 99 da Lei </w:t>
      </w:r>
    </w:p>
    <w:p w:rsidR="00FC6363" w:rsidRPr="00FC6363" w:rsidRDefault="00FC6363" w:rsidP="00FC6363">
      <w:pPr>
        <w:ind w:left="-284" w:right="-851"/>
        <w:rPr>
          <w:sz w:val="22"/>
          <w:szCs w:val="22"/>
        </w:rPr>
      </w:pPr>
      <w:r w:rsidRPr="00FC6363">
        <w:rPr>
          <w:sz w:val="22"/>
          <w:szCs w:val="22"/>
        </w:rPr>
        <w:t>Municipal nº 548/1986.</w:t>
      </w:r>
    </w:p>
    <w:p w:rsidR="00FC6363" w:rsidRPr="00FC6363" w:rsidRDefault="00FC6363" w:rsidP="00FC6363">
      <w:pPr>
        <w:pStyle w:val="PargrafodaLista"/>
        <w:ind w:left="-284" w:right="-851"/>
        <w:rPr>
          <w:b/>
          <w:sz w:val="22"/>
          <w:szCs w:val="22"/>
        </w:rPr>
      </w:pPr>
      <w:r w:rsidRPr="00FC6363">
        <w:rPr>
          <w:b/>
          <w:sz w:val="22"/>
          <w:szCs w:val="22"/>
        </w:rPr>
        <w:t>Incorporação de Gratificação de Produtividade e Regência</w:t>
      </w:r>
      <w:r>
        <w:rPr>
          <w:b/>
          <w:sz w:val="22"/>
          <w:szCs w:val="22"/>
        </w:rPr>
        <w:t xml:space="preserve">: </w:t>
      </w:r>
      <w:r w:rsidRPr="00FC6363">
        <w:rPr>
          <w:sz w:val="22"/>
          <w:szCs w:val="22"/>
        </w:rPr>
        <w:t>.............</w:t>
      </w:r>
      <w:r>
        <w:rPr>
          <w:sz w:val="22"/>
          <w:szCs w:val="22"/>
        </w:rPr>
        <w:t>..</w:t>
      </w:r>
      <w:r w:rsidRPr="00FC6363">
        <w:rPr>
          <w:sz w:val="22"/>
          <w:szCs w:val="22"/>
        </w:rPr>
        <w:t>........................................R</w:t>
      </w:r>
      <w:proofErr w:type="gramStart"/>
      <w:r w:rsidRPr="00FC6363">
        <w:rPr>
          <w:sz w:val="22"/>
          <w:szCs w:val="22"/>
        </w:rPr>
        <w:t>$  266</w:t>
      </w:r>
      <w:proofErr w:type="gramEnd"/>
      <w:r w:rsidRPr="00FC6363">
        <w:rPr>
          <w:sz w:val="22"/>
          <w:szCs w:val="22"/>
        </w:rPr>
        <w:t>,73</w:t>
      </w:r>
    </w:p>
    <w:p w:rsidR="00FC6363" w:rsidRDefault="00FC6363" w:rsidP="00FC6363">
      <w:pPr>
        <w:pStyle w:val="PargrafodaLista"/>
        <w:ind w:left="-284" w:right="-851"/>
        <w:jc w:val="both"/>
        <w:rPr>
          <w:sz w:val="22"/>
          <w:szCs w:val="22"/>
        </w:rPr>
      </w:pPr>
      <w:r w:rsidRPr="00FC6363">
        <w:rPr>
          <w:sz w:val="22"/>
          <w:szCs w:val="22"/>
        </w:rPr>
        <w:t xml:space="preserve">Incisos I e II do art. 2º da LM 1210/2002 c/c LM 1261/2004 aplicado a Ref. 23 POS do </w:t>
      </w:r>
    </w:p>
    <w:p w:rsidR="00FC6363" w:rsidRPr="00FC6363" w:rsidRDefault="00FC6363" w:rsidP="00FC6363">
      <w:pPr>
        <w:pStyle w:val="PargrafodaLista"/>
        <w:ind w:left="-284" w:right="-851"/>
        <w:jc w:val="both"/>
        <w:rPr>
          <w:sz w:val="22"/>
          <w:szCs w:val="22"/>
        </w:rPr>
      </w:pPr>
      <w:r w:rsidRPr="00FC6363">
        <w:rPr>
          <w:sz w:val="22"/>
          <w:szCs w:val="22"/>
        </w:rPr>
        <w:t>Anexo II da LC 015/97 c/c LC 027/2004 e instrução do Memorando/PROGE/582/2010.</w:t>
      </w:r>
    </w:p>
    <w:p w:rsidR="00FC6363" w:rsidRPr="00FC6363" w:rsidRDefault="00FC6363" w:rsidP="00FC6363">
      <w:pPr>
        <w:ind w:left="-284" w:right="-851"/>
        <w:rPr>
          <w:b/>
          <w:sz w:val="22"/>
          <w:szCs w:val="22"/>
        </w:rPr>
      </w:pPr>
      <w:r w:rsidRPr="00FC6363">
        <w:rPr>
          <w:b/>
          <w:sz w:val="22"/>
          <w:szCs w:val="22"/>
        </w:rPr>
        <w:t xml:space="preserve">Total dos </w:t>
      </w:r>
      <w:proofErr w:type="gramStart"/>
      <w:r w:rsidRPr="00FC6363">
        <w:rPr>
          <w:b/>
          <w:sz w:val="22"/>
          <w:szCs w:val="22"/>
        </w:rPr>
        <w:t>Proventos</w:t>
      </w:r>
      <w:r>
        <w:rPr>
          <w:b/>
          <w:sz w:val="22"/>
          <w:szCs w:val="22"/>
        </w:rPr>
        <w:t>:.......................................................................................................................</w:t>
      </w:r>
      <w:proofErr w:type="gramEnd"/>
      <w:r w:rsidRPr="00FC6363">
        <w:rPr>
          <w:b/>
          <w:sz w:val="22"/>
          <w:szCs w:val="22"/>
        </w:rPr>
        <w:t xml:space="preserve"> R$</w:t>
      </w:r>
      <w:r>
        <w:rPr>
          <w:b/>
          <w:sz w:val="22"/>
          <w:szCs w:val="22"/>
        </w:rPr>
        <w:t xml:space="preserve"> </w:t>
      </w:r>
      <w:r w:rsidRPr="00FC6363">
        <w:rPr>
          <w:b/>
          <w:sz w:val="22"/>
          <w:szCs w:val="22"/>
        </w:rPr>
        <w:t>3.110,88</w:t>
      </w:r>
    </w:p>
    <w:p w:rsidR="00FC6363" w:rsidRPr="00FC6363" w:rsidRDefault="00FC6363" w:rsidP="00FC6363">
      <w:pPr>
        <w:pStyle w:val="PargrafodaLista"/>
        <w:ind w:left="-284" w:right="-851"/>
        <w:jc w:val="both"/>
        <w:rPr>
          <w:b/>
          <w:sz w:val="22"/>
          <w:szCs w:val="22"/>
        </w:rPr>
      </w:pPr>
    </w:p>
    <w:p w:rsidR="00FC6363" w:rsidRPr="00FC6363" w:rsidRDefault="00FC6363" w:rsidP="00FC6363">
      <w:pPr>
        <w:pStyle w:val="SemEspaamento"/>
        <w:ind w:left="-284" w:right="-851"/>
        <w:jc w:val="both"/>
        <w:rPr>
          <w:rFonts w:ascii="Times New Roman" w:hAnsi="Times New Roman" w:cs="Times New Roman"/>
        </w:rPr>
      </w:pPr>
      <w:r w:rsidRPr="00FC6363">
        <w:rPr>
          <w:rFonts w:ascii="Times New Roman" w:hAnsi="Times New Roman" w:cs="Times New Roman"/>
          <w:b/>
        </w:rPr>
        <w:t>Parágrafo único</w:t>
      </w:r>
      <w:r w:rsidRPr="00FC6363">
        <w:rPr>
          <w:rFonts w:ascii="Times New Roman" w:hAnsi="Times New Roman" w:cs="Times New Roman"/>
        </w:rPr>
        <w:t>. A forma de reajuste do benefício será na mesma proporção e data dos servidores ativos, como preceituado pelo parágrafo único, artigo 3º da emenda Constitucional nº 47, de 05 de julho de 2005.</w:t>
      </w:r>
    </w:p>
    <w:p w:rsidR="00FC6363" w:rsidRPr="00FC6363" w:rsidRDefault="00FC6363" w:rsidP="00FC6363">
      <w:pPr>
        <w:pStyle w:val="SemEspaamento"/>
        <w:ind w:left="-284" w:right="-851"/>
        <w:jc w:val="both"/>
        <w:rPr>
          <w:rFonts w:ascii="Times New Roman" w:hAnsi="Times New Roman" w:cs="Times New Roman"/>
        </w:rPr>
      </w:pPr>
      <w:r w:rsidRPr="00FC6363">
        <w:rPr>
          <w:rFonts w:ascii="Times New Roman" w:hAnsi="Times New Roman" w:cs="Times New Roman"/>
        </w:rPr>
        <w:t xml:space="preserve"> </w:t>
      </w:r>
    </w:p>
    <w:p w:rsidR="00FC6363" w:rsidRPr="00FC6363" w:rsidRDefault="00FC6363" w:rsidP="00FC6363">
      <w:pPr>
        <w:pStyle w:val="SemEspaamento"/>
        <w:ind w:left="-284" w:right="-851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 -</w:t>
      </w:r>
      <w:r w:rsidRPr="00FC6363">
        <w:rPr>
          <w:rFonts w:ascii="Times New Roman" w:hAnsi="Times New Roman" w:cs="Times New Roman"/>
        </w:rPr>
        <w:t xml:space="preserve"> Declarar a vacância do cargo acima especificado, na forma prevista no inciso VII do art. 85, da Lei Municipal n° 548/1986 - Estatuto dos Servidores Públicos Municipais.</w:t>
      </w:r>
    </w:p>
    <w:p w:rsidR="00FC6363" w:rsidRPr="00FC6363" w:rsidRDefault="00FC6363" w:rsidP="00FC6363">
      <w:pPr>
        <w:pStyle w:val="SemEspaamento"/>
        <w:ind w:left="-284" w:right="-851"/>
        <w:jc w:val="both"/>
        <w:rPr>
          <w:rFonts w:ascii="Times New Roman" w:hAnsi="Times New Roman" w:cs="Times New Roman"/>
        </w:rPr>
      </w:pPr>
    </w:p>
    <w:p w:rsidR="00FC6363" w:rsidRPr="00FC6363" w:rsidRDefault="00FC6363" w:rsidP="00FC6363">
      <w:pPr>
        <w:pStyle w:val="SemEspaamento"/>
        <w:ind w:left="-284" w:right="-851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IV -</w:t>
      </w:r>
      <w:r w:rsidRPr="00FC6363">
        <w:rPr>
          <w:rFonts w:ascii="Times New Roman" w:hAnsi="Times New Roman" w:cs="Times New Roman"/>
        </w:rPr>
        <w:t xml:space="preserve"> Esta portaria entra em vigor na data de sua assinatura, com efeitos a contar da data de sua publicação. </w:t>
      </w:r>
    </w:p>
    <w:p w:rsidR="00FC6363" w:rsidRPr="00FC6363" w:rsidRDefault="00FC6363" w:rsidP="00FC6363">
      <w:pPr>
        <w:pStyle w:val="SemEspaamento"/>
        <w:ind w:left="-284" w:right="-851"/>
        <w:jc w:val="both"/>
        <w:rPr>
          <w:rFonts w:ascii="Times New Roman" w:hAnsi="Times New Roman" w:cs="Times New Roman"/>
        </w:rPr>
      </w:pPr>
    </w:p>
    <w:p w:rsidR="00FC6363" w:rsidRPr="00FC6363" w:rsidRDefault="00FC6363" w:rsidP="00FC6363">
      <w:pPr>
        <w:pStyle w:val="SemEspaamento"/>
        <w:ind w:left="-284" w:right="-851"/>
        <w:jc w:val="both"/>
        <w:rPr>
          <w:rFonts w:ascii="Times New Roman" w:hAnsi="Times New Roman" w:cs="Times New Roman"/>
        </w:rPr>
      </w:pPr>
    </w:p>
    <w:p w:rsidR="00FC6363" w:rsidRDefault="00FC6363" w:rsidP="00FC6363">
      <w:pPr>
        <w:pStyle w:val="SemEspaamento"/>
        <w:ind w:left="-284" w:righ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</w:t>
      </w:r>
      <w:r w:rsidRPr="00FC63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FC6363">
        <w:rPr>
          <w:rFonts w:ascii="Times New Roman" w:hAnsi="Times New Roman" w:cs="Times New Roman"/>
        </w:rPr>
        <w:t>ublique-se</w:t>
      </w:r>
      <w:r>
        <w:rPr>
          <w:rFonts w:ascii="Times New Roman" w:hAnsi="Times New Roman" w:cs="Times New Roman"/>
        </w:rPr>
        <w:t>.</w:t>
      </w:r>
      <w:r w:rsidRPr="00FC63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FC6363">
        <w:rPr>
          <w:rFonts w:ascii="Times New Roman" w:hAnsi="Times New Roman" w:cs="Times New Roman"/>
        </w:rPr>
        <w:t>umpra-se</w:t>
      </w:r>
      <w:r>
        <w:rPr>
          <w:rFonts w:ascii="Times New Roman" w:hAnsi="Times New Roman" w:cs="Times New Roman"/>
        </w:rPr>
        <w:t>.</w:t>
      </w:r>
    </w:p>
    <w:p w:rsidR="00FC6363" w:rsidRPr="00FC6363" w:rsidRDefault="00FC6363" w:rsidP="00FC6363">
      <w:pPr>
        <w:pStyle w:val="SemEspaamento"/>
        <w:ind w:left="-284" w:righ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05 </w:t>
      </w:r>
      <w:proofErr w:type="gramStart"/>
      <w:r>
        <w:rPr>
          <w:rFonts w:ascii="Times New Roman" w:hAnsi="Times New Roman" w:cs="Times New Roman"/>
        </w:rPr>
        <w:t>de  maio</w:t>
      </w:r>
      <w:proofErr w:type="gramEnd"/>
      <w:r>
        <w:rPr>
          <w:rFonts w:ascii="Times New Roman" w:hAnsi="Times New Roman" w:cs="Times New Roman"/>
        </w:rPr>
        <w:t xml:space="preserve"> de 2017</w:t>
      </w:r>
    </w:p>
    <w:p w:rsidR="00FC6363" w:rsidRPr="00FC6363" w:rsidRDefault="00FC6363" w:rsidP="00FC6363">
      <w:pPr>
        <w:pStyle w:val="SemEspaamento"/>
        <w:ind w:left="-284" w:right="-851"/>
        <w:jc w:val="both"/>
        <w:rPr>
          <w:rFonts w:ascii="Times New Roman" w:hAnsi="Times New Roman" w:cs="Times New Roman"/>
        </w:rPr>
      </w:pPr>
    </w:p>
    <w:p w:rsidR="00FC6363" w:rsidRDefault="00FC6363" w:rsidP="00FC6363">
      <w:pPr>
        <w:pStyle w:val="SemEspaamento"/>
        <w:ind w:left="-284" w:right="-851"/>
        <w:jc w:val="both"/>
        <w:rPr>
          <w:rFonts w:ascii="Times New Roman" w:hAnsi="Times New Roman" w:cs="Times New Roman"/>
          <w:sz w:val="18"/>
          <w:szCs w:val="18"/>
        </w:rPr>
      </w:pPr>
    </w:p>
    <w:p w:rsidR="00FC6363" w:rsidRPr="00FC6363" w:rsidRDefault="00FC6363" w:rsidP="00FC6363">
      <w:pPr>
        <w:pStyle w:val="SemEspaamento"/>
        <w:ind w:left="-284" w:right="-851"/>
        <w:jc w:val="both"/>
        <w:rPr>
          <w:rFonts w:ascii="Times New Roman" w:hAnsi="Times New Roman" w:cs="Times New Roman"/>
          <w:sz w:val="18"/>
          <w:szCs w:val="18"/>
        </w:rPr>
      </w:pPr>
    </w:p>
    <w:p w:rsidR="00FC6363" w:rsidRPr="00FC6363" w:rsidRDefault="00FC6363" w:rsidP="00FC6363">
      <w:pPr>
        <w:pStyle w:val="Corpodetexto"/>
        <w:tabs>
          <w:tab w:val="clear" w:pos="426"/>
          <w:tab w:val="left" w:pos="708"/>
        </w:tabs>
        <w:ind w:right="-852"/>
        <w:rPr>
          <w:i/>
          <w:sz w:val="20"/>
        </w:rPr>
      </w:pPr>
    </w:p>
    <w:p w:rsidR="002A61FD" w:rsidRDefault="002A61FD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Lívia </w:t>
      </w:r>
      <w:proofErr w:type="spellStart"/>
      <w:r>
        <w:rPr>
          <w:i/>
          <w:sz w:val="28"/>
          <w:szCs w:val="28"/>
        </w:rPr>
        <w:t>Bello</w:t>
      </w:r>
      <w:proofErr w:type="spellEnd"/>
    </w:p>
    <w:p w:rsidR="002A61FD" w:rsidRDefault="002A61FD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  <w:r>
        <w:rPr>
          <w:szCs w:val="24"/>
        </w:rPr>
        <w:t>“Lívia de Chiquinho</w:t>
      </w:r>
      <w:r w:rsidR="00FC6363">
        <w:rPr>
          <w:szCs w:val="24"/>
        </w:rPr>
        <w:t>”</w:t>
      </w:r>
    </w:p>
    <w:p w:rsidR="002A61FD" w:rsidRDefault="002A61FD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  <w:r>
        <w:rPr>
          <w:szCs w:val="24"/>
        </w:rPr>
        <w:t>Prefeita</w:t>
      </w: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367B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74C" w:rsidRDefault="00BE074C" w:rsidP="003620ED">
      <w:r>
        <w:separator/>
      </w:r>
    </w:p>
  </w:endnote>
  <w:endnote w:type="continuationSeparator" w:id="0">
    <w:p w:rsidR="00BE074C" w:rsidRDefault="00BE074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74C" w:rsidRDefault="00BE074C" w:rsidP="003620ED">
      <w:r>
        <w:separator/>
      </w:r>
    </w:p>
  </w:footnote>
  <w:footnote w:type="continuationSeparator" w:id="0">
    <w:p w:rsidR="00BE074C" w:rsidRDefault="00BE074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E074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074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E074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1140E"/>
    <w:rsid w:val="001C4613"/>
    <w:rsid w:val="001E1243"/>
    <w:rsid w:val="00294D49"/>
    <w:rsid w:val="002A61FD"/>
    <w:rsid w:val="00351568"/>
    <w:rsid w:val="003620ED"/>
    <w:rsid w:val="00367B02"/>
    <w:rsid w:val="003F422C"/>
    <w:rsid w:val="00426029"/>
    <w:rsid w:val="004E099E"/>
    <w:rsid w:val="005957A0"/>
    <w:rsid w:val="005B7A34"/>
    <w:rsid w:val="005C3E7E"/>
    <w:rsid w:val="005E59A3"/>
    <w:rsid w:val="0063457A"/>
    <w:rsid w:val="00672197"/>
    <w:rsid w:val="0068091C"/>
    <w:rsid w:val="00707AFF"/>
    <w:rsid w:val="00710C29"/>
    <w:rsid w:val="00730194"/>
    <w:rsid w:val="00775B99"/>
    <w:rsid w:val="00783C3B"/>
    <w:rsid w:val="007D05B0"/>
    <w:rsid w:val="007F1241"/>
    <w:rsid w:val="00821DB7"/>
    <w:rsid w:val="008C43D3"/>
    <w:rsid w:val="0092761B"/>
    <w:rsid w:val="009E355A"/>
    <w:rsid w:val="009E4BF3"/>
    <w:rsid w:val="00A152F7"/>
    <w:rsid w:val="00A60091"/>
    <w:rsid w:val="00A76D87"/>
    <w:rsid w:val="00A87F89"/>
    <w:rsid w:val="00B87A20"/>
    <w:rsid w:val="00BE074C"/>
    <w:rsid w:val="00BF444E"/>
    <w:rsid w:val="00C545FC"/>
    <w:rsid w:val="00CB213D"/>
    <w:rsid w:val="00D60469"/>
    <w:rsid w:val="00E6536E"/>
    <w:rsid w:val="00EF3269"/>
    <w:rsid w:val="00EF3472"/>
    <w:rsid w:val="00F05BC2"/>
    <w:rsid w:val="00F32F6D"/>
    <w:rsid w:val="00F81361"/>
    <w:rsid w:val="00FA426A"/>
    <w:rsid w:val="00FC6363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9FA0837-38CE-4139-8471-7F5FD76D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C6363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2018-10-10T12:21:00Z</dcterms:created>
  <dcterms:modified xsi:type="dcterms:W3CDTF">2018-10-10T12:21:00Z</dcterms:modified>
</cp:coreProperties>
</file>