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PORTARIA Nº 0</w:t>
      </w:r>
      <w:r w:rsidR="00233258">
        <w:rPr>
          <w:b/>
          <w:sz w:val="24"/>
          <w:szCs w:val="24"/>
          <w:u w:val="single"/>
        </w:rPr>
        <w:t>3</w:t>
      </w:r>
      <w:r w:rsidR="001E02D6">
        <w:rPr>
          <w:b/>
          <w:sz w:val="24"/>
          <w:szCs w:val="24"/>
          <w:u w:val="single"/>
        </w:rPr>
        <w:t>6</w:t>
      </w:r>
      <w:r w:rsidRPr="00EF3B44">
        <w:rPr>
          <w:b/>
          <w:sz w:val="24"/>
          <w:szCs w:val="24"/>
          <w:u w:val="single"/>
        </w:rPr>
        <w:t xml:space="preserve"> - DE </w:t>
      </w:r>
      <w:r w:rsidR="004145A9">
        <w:rPr>
          <w:b/>
          <w:sz w:val="24"/>
          <w:szCs w:val="24"/>
          <w:u w:val="single"/>
        </w:rPr>
        <w:t>03</w:t>
      </w:r>
      <w:r w:rsidRPr="00EF3B44">
        <w:rPr>
          <w:b/>
          <w:sz w:val="24"/>
          <w:szCs w:val="24"/>
          <w:u w:val="single"/>
        </w:rPr>
        <w:t xml:space="preserve"> DE </w:t>
      </w:r>
      <w:r w:rsidR="004145A9">
        <w:rPr>
          <w:b/>
          <w:sz w:val="24"/>
          <w:szCs w:val="24"/>
          <w:u w:val="single"/>
        </w:rPr>
        <w:t>FEVEREIRO</w:t>
      </w:r>
      <w:r w:rsidRPr="00EF3B44">
        <w:rPr>
          <w:b/>
          <w:sz w:val="24"/>
          <w:szCs w:val="24"/>
          <w:u w:val="single"/>
        </w:rPr>
        <w:t xml:space="preserve"> DE 2017</w:t>
      </w:r>
    </w:p>
    <w:p w:rsidR="00EF3B44" w:rsidRDefault="00EF3B44" w:rsidP="00EF3B44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EXONERA A PEDIDO A SERVIDORA </w:t>
      </w:r>
      <w:r w:rsidR="001E02D6">
        <w:rPr>
          <w:b/>
          <w:i/>
          <w:color w:val="000000"/>
          <w:spacing w:val="-2"/>
          <w:w w:val="104"/>
          <w:sz w:val="24"/>
          <w:szCs w:val="24"/>
          <w:lang w:val="pt-PT"/>
        </w:rPr>
        <w:t>LAYLA KELLEN GUERRA CONCEIÇÃO</w:t>
      </w: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, DO CARGO DE </w:t>
      </w:r>
      <w:r w:rsidR="001E02D6">
        <w:rPr>
          <w:b/>
          <w:i/>
          <w:color w:val="000000"/>
          <w:spacing w:val="-2"/>
          <w:w w:val="104"/>
          <w:sz w:val="24"/>
          <w:szCs w:val="24"/>
          <w:lang w:val="pt-PT"/>
        </w:rPr>
        <w:t>FISIOTERAPEUTA</w:t>
      </w: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>, PARA O QUAL FORA NOMEADA E INVESTIDA, TODAVIA, NÃO ASSUMIU AS FUNÇÕES.</w:t>
      </w:r>
    </w:p>
    <w:p w:rsidR="00EF3B44" w:rsidRPr="00EF3B44" w:rsidRDefault="00EF3B44" w:rsidP="00EF3B44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</w:p>
    <w:p w:rsidR="00EF3B44" w:rsidRPr="00EF3B44" w:rsidRDefault="00EF3B44" w:rsidP="00EF3B44">
      <w:pPr>
        <w:ind w:left="-284" w:right="-568" w:firstLine="1080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sz w:val="24"/>
          <w:szCs w:val="24"/>
        </w:rPr>
        <w:t xml:space="preserve">A PREFEITA MUNICIPAL DE ARARUAMA, </w:t>
      </w:r>
      <w:r w:rsidRPr="00EF3B44">
        <w:rPr>
          <w:sz w:val="24"/>
          <w:szCs w:val="24"/>
        </w:rPr>
        <w:t>no uso de suas atribuições e competência conferidas por Lei;</w:t>
      </w:r>
    </w:p>
    <w:p w:rsidR="00EF3B44" w:rsidRPr="00EF3B44" w:rsidRDefault="00EF3B44" w:rsidP="00EF3B44">
      <w:pPr>
        <w:shd w:val="clear" w:color="auto" w:fill="FFFFFF"/>
        <w:spacing w:before="230"/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color w:val="000000"/>
          <w:spacing w:val="-1"/>
          <w:w w:val="104"/>
          <w:sz w:val="24"/>
          <w:szCs w:val="24"/>
          <w:lang w:val="pt-PT"/>
        </w:rPr>
        <w:t xml:space="preserve">Considerando </w:t>
      </w:r>
      <w:r w:rsidRPr="00EF3B44">
        <w:rPr>
          <w:color w:val="000000"/>
          <w:spacing w:val="-1"/>
          <w:w w:val="104"/>
          <w:sz w:val="24"/>
          <w:szCs w:val="24"/>
          <w:lang w:val="pt-PT"/>
        </w:rPr>
        <w:t xml:space="preserve">o que dispõe o Artigo 37, da Constituição Federal, c/c, o Inciso </w:t>
      </w:r>
      <w:r w:rsidRPr="00EF3B44">
        <w:rPr>
          <w:color w:val="000000"/>
          <w:spacing w:val="-1"/>
          <w:w w:val="104"/>
          <w:sz w:val="24"/>
          <w:szCs w:val="24"/>
        </w:rPr>
        <w:t xml:space="preserve">IX, </w:t>
      </w:r>
      <w:r w:rsidRPr="00EF3B44">
        <w:rPr>
          <w:color w:val="000000"/>
          <w:w w:val="104"/>
          <w:sz w:val="24"/>
          <w:szCs w:val="24"/>
          <w:lang w:val="pt-PT"/>
        </w:rPr>
        <w:t>do Artigo 69, da Lei Orgânica do Município; e,</w:t>
      </w:r>
    </w:p>
    <w:p w:rsidR="00EF3B44" w:rsidRPr="00EF3B44" w:rsidRDefault="00EF3B44" w:rsidP="00EF3B44">
      <w:pPr>
        <w:shd w:val="clear" w:color="auto" w:fill="FFFFFF"/>
        <w:spacing w:before="240"/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color w:val="000000"/>
          <w:spacing w:val="1"/>
          <w:w w:val="104"/>
          <w:sz w:val="24"/>
          <w:szCs w:val="24"/>
          <w:lang w:val="pt-PT"/>
        </w:rPr>
        <w:t xml:space="preserve">Considerando 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 xml:space="preserve">o que restou provado nos autos do Processo Administrativo n° </w:t>
      </w:r>
      <w:r w:rsidR="004145A9">
        <w:rPr>
          <w:color w:val="000000"/>
          <w:spacing w:val="1"/>
          <w:w w:val="104"/>
          <w:sz w:val="24"/>
          <w:szCs w:val="24"/>
          <w:lang w:val="pt-PT"/>
        </w:rPr>
        <w:t>1</w:t>
      </w:r>
      <w:r w:rsidR="001E02D6">
        <w:rPr>
          <w:color w:val="000000"/>
          <w:spacing w:val="1"/>
          <w:w w:val="104"/>
          <w:sz w:val="24"/>
          <w:szCs w:val="24"/>
          <w:lang w:val="pt-PT"/>
        </w:rPr>
        <w:t>9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>.</w:t>
      </w:r>
      <w:r w:rsidR="001E02D6">
        <w:rPr>
          <w:color w:val="000000"/>
          <w:spacing w:val="1"/>
          <w:w w:val="104"/>
          <w:sz w:val="24"/>
          <w:szCs w:val="24"/>
          <w:lang w:val="pt-PT"/>
        </w:rPr>
        <w:t>356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>/2016,</w:t>
      </w:r>
    </w:p>
    <w:p w:rsidR="00EF3B44" w:rsidRPr="00EF3B44" w:rsidRDefault="00EF3B44" w:rsidP="00EF3B44">
      <w:pPr>
        <w:ind w:left="-284" w:right="-568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both"/>
        <w:rPr>
          <w:b/>
          <w:sz w:val="16"/>
          <w:szCs w:val="16"/>
        </w:rPr>
      </w:pP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 xml:space="preserve">R E S O L V </w:t>
      </w:r>
      <w:proofErr w:type="gramStart"/>
      <w:r w:rsidRPr="00EF3B44">
        <w:rPr>
          <w:b/>
          <w:sz w:val="24"/>
          <w:szCs w:val="24"/>
        </w:rPr>
        <w:t>E :</w:t>
      </w:r>
      <w:proofErr w:type="gramEnd"/>
    </w:p>
    <w:p w:rsidR="00EF3B44" w:rsidRPr="00EF3B44" w:rsidRDefault="00EF3B44" w:rsidP="00EF3B44">
      <w:pPr>
        <w:ind w:left="-284" w:right="-568"/>
        <w:jc w:val="both"/>
        <w:rPr>
          <w:b/>
          <w:sz w:val="16"/>
          <w:szCs w:val="16"/>
        </w:rPr>
      </w:pPr>
    </w:p>
    <w:p w:rsidR="00EF3B44" w:rsidRPr="00EF3B44" w:rsidRDefault="00EF3B44" w:rsidP="00EF3B44">
      <w:pPr>
        <w:ind w:left="-284" w:right="-568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shd w:val="clear" w:color="auto" w:fill="FFFFFF"/>
        <w:spacing w:before="240"/>
        <w:ind w:left="-284" w:right="-568" w:firstLine="851"/>
        <w:jc w:val="both"/>
        <w:rPr>
          <w:sz w:val="24"/>
          <w:szCs w:val="24"/>
        </w:rPr>
      </w:pPr>
      <w:r w:rsidRPr="00EF3B44">
        <w:rPr>
          <w:b/>
          <w:sz w:val="24"/>
          <w:szCs w:val="24"/>
        </w:rPr>
        <w:t xml:space="preserve">I – 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>EXONERAR A PEDIDO,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 xml:space="preserve"> a servidora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 xml:space="preserve"> </w:t>
      </w:r>
      <w:r w:rsidR="001E02D6">
        <w:rPr>
          <w:b/>
          <w:color w:val="000000"/>
          <w:spacing w:val="7"/>
          <w:w w:val="104"/>
          <w:sz w:val="24"/>
          <w:szCs w:val="24"/>
          <w:lang w:val="pt-PT"/>
        </w:rPr>
        <w:t>LAYLA KELLEN GUERRA CONCEIÇÃO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>,</w:t>
      </w:r>
      <w:r w:rsidRPr="00EF3B44">
        <w:rPr>
          <w:b/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do Cargo de </w:t>
      </w:r>
      <w:r w:rsidR="001E02D6">
        <w:rPr>
          <w:color w:val="000000"/>
          <w:spacing w:val="6"/>
          <w:w w:val="104"/>
          <w:sz w:val="24"/>
          <w:szCs w:val="24"/>
          <w:lang w:val="pt-PT"/>
        </w:rPr>
        <w:t>Fisioterapeuta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>, Matrícula 99</w:t>
      </w:r>
      <w:r w:rsidR="00233258">
        <w:rPr>
          <w:color w:val="000000"/>
          <w:spacing w:val="6"/>
          <w:w w:val="104"/>
          <w:sz w:val="24"/>
          <w:szCs w:val="24"/>
          <w:lang w:val="pt-PT"/>
        </w:rPr>
        <w:t>4</w:t>
      </w:r>
      <w:r w:rsidR="001E02D6">
        <w:rPr>
          <w:color w:val="000000"/>
          <w:spacing w:val="6"/>
          <w:w w:val="104"/>
          <w:sz w:val="24"/>
          <w:szCs w:val="24"/>
          <w:lang w:val="pt-PT"/>
        </w:rPr>
        <w:t>9295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, </w:t>
      </w:r>
      <w:r w:rsidRPr="00EF3B44">
        <w:rPr>
          <w:color w:val="000000"/>
          <w:w w:val="104"/>
          <w:sz w:val="24"/>
          <w:szCs w:val="24"/>
          <w:lang w:val="pt-PT"/>
        </w:rPr>
        <w:t xml:space="preserve">para o qual fora aprovada no Concurso Público n° </w:t>
      </w:r>
      <w:r w:rsidRPr="00EF3B44">
        <w:rPr>
          <w:color w:val="000000"/>
          <w:spacing w:val="5"/>
          <w:w w:val="104"/>
          <w:sz w:val="24"/>
          <w:szCs w:val="24"/>
          <w:lang w:val="pt-PT"/>
        </w:rPr>
        <w:t xml:space="preserve">01/2015, convocada, nomeada e investida, porém, decidiu espontaneamente não </w:t>
      </w:r>
      <w:r w:rsidRPr="00EF3B44">
        <w:rPr>
          <w:color w:val="000000"/>
          <w:spacing w:val="3"/>
          <w:w w:val="104"/>
          <w:sz w:val="24"/>
          <w:szCs w:val="24"/>
          <w:lang w:val="pt-PT"/>
        </w:rPr>
        <w:t>assumir as respectivas funções apresentando o pedido de exoneração, a pedido.</w:t>
      </w:r>
    </w:p>
    <w:p w:rsidR="00EF3B44" w:rsidRPr="00EF3B44" w:rsidRDefault="00EF3B44" w:rsidP="00EF3B44">
      <w:pPr>
        <w:shd w:val="clear" w:color="auto" w:fill="FFFFFF"/>
        <w:tabs>
          <w:tab w:val="left" w:pos="1325"/>
        </w:tabs>
        <w:spacing w:before="230"/>
        <w:ind w:left="-284" w:right="-568" w:firstLine="851"/>
        <w:jc w:val="both"/>
        <w:rPr>
          <w:sz w:val="24"/>
          <w:szCs w:val="24"/>
        </w:rPr>
      </w:pPr>
      <w:r w:rsidRPr="00EF3B44">
        <w:rPr>
          <w:b/>
          <w:color w:val="000000"/>
          <w:w w:val="104"/>
          <w:sz w:val="24"/>
          <w:szCs w:val="24"/>
        </w:rPr>
        <w:t>II -</w:t>
      </w:r>
      <w:r w:rsidRPr="00EF3B44">
        <w:rPr>
          <w:b/>
          <w:color w:val="000000"/>
          <w:spacing w:val="1"/>
          <w:w w:val="104"/>
          <w:sz w:val="24"/>
          <w:szCs w:val="24"/>
          <w:lang w:val="pt-PT"/>
        </w:rPr>
        <w:t xml:space="preserve"> DETERMINAR À SEADM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 xml:space="preserve"> - Secretaria de Administração Municipal que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br/>
      </w:r>
      <w:r w:rsidRPr="00EF3B44">
        <w:rPr>
          <w:color w:val="000000"/>
          <w:spacing w:val="-1"/>
          <w:w w:val="104"/>
          <w:sz w:val="24"/>
          <w:szCs w:val="24"/>
          <w:lang w:val="pt-PT"/>
        </w:rPr>
        <w:t>proceda às anotações e baixas de estilo.</w:t>
      </w:r>
    </w:p>
    <w:p w:rsidR="00EF3B44" w:rsidRDefault="00EF3B44" w:rsidP="00EF3B44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2"/>
          <w:w w:val="104"/>
          <w:sz w:val="16"/>
          <w:szCs w:val="16"/>
          <w:lang w:val="pt-PT"/>
        </w:rPr>
      </w:pPr>
      <w:r w:rsidRPr="00EF3B44">
        <w:rPr>
          <w:b/>
          <w:color w:val="000000"/>
          <w:spacing w:val="2"/>
          <w:w w:val="104"/>
          <w:sz w:val="24"/>
          <w:szCs w:val="24"/>
        </w:rPr>
        <w:t xml:space="preserve">III 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 xml:space="preserve">- 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>Esta Portaria entra em vigor na data de sua publicação, retroagindo</w:t>
      </w:r>
      <w:r w:rsidRPr="00EF3B44">
        <w:rPr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seus efeitos à data de </w:t>
      </w:r>
      <w:r w:rsidR="001E02D6">
        <w:rPr>
          <w:color w:val="000000"/>
          <w:spacing w:val="6"/>
          <w:w w:val="104"/>
          <w:sz w:val="24"/>
          <w:szCs w:val="24"/>
          <w:lang w:val="pt-PT"/>
        </w:rPr>
        <w:t>18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-8"/>
          <w:w w:val="104"/>
          <w:sz w:val="24"/>
          <w:szCs w:val="24"/>
          <w:lang w:val="pt-PT"/>
        </w:rPr>
        <w:t xml:space="preserve">de </w:t>
      </w:r>
      <w:r w:rsidR="001E02D6">
        <w:rPr>
          <w:color w:val="000000"/>
          <w:spacing w:val="-8"/>
          <w:w w:val="104"/>
          <w:sz w:val="24"/>
          <w:szCs w:val="24"/>
          <w:lang w:val="pt-PT"/>
        </w:rPr>
        <w:t>julho</w:t>
      </w:r>
      <w:r w:rsidRPr="00EF3B44">
        <w:rPr>
          <w:color w:val="000000"/>
          <w:spacing w:val="-8"/>
          <w:w w:val="104"/>
          <w:sz w:val="24"/>
          <w:szCs w:val="24"/>
          <w:lang w:val="pt-PT"/>
        </w:rPr>
        <w:t xml:space="preserve"> d</w:t>
      </w:r>
      <w:r w:rsidRPr="00EF3B44">
        <w:rPr>
          <w:color w:val="000000"/>
          <w:spacing w:val="2"/>
          <w:w w:val="104"/>
          <w:sz w:val="24"/>
          <w:szCs w:val="24"/>
          <w:lang w:val="pt-PT"/>
        </w:rPr>
        <w:t>e 2016.</w:t>
      </w:r>
    </w:p>
    <w:p w:rsidR="00EF3B44" w:rsidRPr="00EF3B44" w:rsidRDefault="00EF3B44" w:rsidP="00EF3B44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2"/>
          <w:w w:val="104"/>
          <w:sz w:val="16"/>
          <w:szCs w:val="16"/>
          <w:lang w:val="pt-PT"/>
        </w:rPr>
      </w:pPr>
    </w:p>
    <w:p w:rsidR="00EF3B44" w:rsidRPr="00EF3B44" w:rsidRDefault="00EF3B44" w:rsidP="00EF3B44">
      <w:pPr>
        <w:ind w:left="-284" w:right="-568" w:firstLine="1080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  <w:r w:rsidRPr="00EF3B44">
        <w:rPr>
          <w:sz w:val="24"/>
          <w:szCs w:val="24"/>
        </w:rPr>
        <w:t>Registre-se. Publique-se. Cumpra-se.</w:t>
      </w: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  <w:r w:rsidRPr="00EF3B44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EF3B44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EF3B44">
        <w:rPr>
          <w:sz w:val="24"/>
          <w:szCs w:val="24"/>
        </w:rPr>
        <w:t xml:space="preserve">, </w:t>
      </w:r>
      <w:r w:rsidR="004145A9">
        <w:rPr>
          <w:sz w:val="24"/>
          <w:szCs w:val="24"/>
        </w:rPr>
        <w:t>03</w:t>
      </w:r>
      <w:r w:rsidRPr="00EF3B44">
        <w:rPr>
          <w:sz w:val="24"/>
          <w:szCs w:val="24"/>
        </w:rPr>
        <w:t xml:space="preserve"> de </w:t>
      </w:r>
      <w:r w:rsidR="004145A9">
        <w:rPr>
          <w:sz w:val="24"/>
          <w:szCs w:val="24"/>
        </w:rPr>
        <w:t>fevereiro</w:t>
      </w:r>
      <w:r w:rsidRPr="00EF3B44">
        <w:rPr>
          <w:sz w:val="24"/>
          <w:szCs w:val="24"/>
        </w:rPr>
        <w:t xml:space="preserve"> de 2017</w:t>
      </w: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b/>
          <w:i/>
          <w:sz w:val="24"/>
          <w:szCs w:val="24"/>
        </w:rPr>
      </w:pPr>
      <w:r w:rsidRPr="00EF3B44">
        <w:rPr>
          <w:b/>
          <w:i/>
          <w:sz w:val="24"/>
          <w:szCs w:val="24"/>
        </w:rPr>
        <w:t xml:space="preserve">Lívia </w:t>
      </w:r>
      <w:proofErr w:type="spellStart"/>
      <w:r w:rsidRPr="00EF3B44">
        <w:rPr>
          <w:b/>
          <w:i/>
          <w:sz w:val="24"/>
          <w:szCs w:val="24"/>
        </w:rPr>
        <w:t>Bello</w:t>
      </w:r>
      <w:proofErr w:type="spellEnd"/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>“Lívia de Chiquinho”</w:t>
      </w: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>Prefeita</w:t>
      </w: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</w:p>
    <w:p w:rsidR="00EF3B44" w:rsidRDefault="00EF3B44" w:rsidP="00EF3B44">
      <w:pPr>
        <w:ind w:left="6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MT/t</w:t>
      </w:r>
    </w:p>
    <w:sectPr w:rsidR="00EF3B44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31A" w:rsidRDefault="00E0631A" w:rsidP="003620ED">
      <w:r>
        <w:separator/>
      </w:r>
    </w:p>
  </w:endnote>
  <w:endnote w:type="continuationSeparator" w:id="0">
    <w:p w:rsidR="00E0631A" w:rsidRDefault="00E0631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31A" w:rsidRDefault="00E0631A" w:rsidP="003620ED">
      <w:r>
        <w:separator/>
      </w:r>
    </w:p>
  </w:footnote>
  <w:footnote w:type="continuationSeparator" w:id="0">
    <w:p w:rsidR="00E0631A" w:rsidRDefault="00E0631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63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631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63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1202DD"/>
    <w:rsid w:val="001A1BAB"/>
    <w:rsid w:val="001E02D6"/>
    <w:rsid w:val="002028B5"/>
    <w:rsid w:val="00233258"/>
    <w:rsid w:val="00294D49"/>
    <w:rsid w:val="00351568"/>
    <w:rsid w:val="003620ED"/>
    <w:rsid w:val="004145A9"/>
    <w:rsid w:val="0049792A"/>
    <w:rsid w:val="004A667A"/>
    <w:rsid w:val="004E099E"/>
    <w:rsid w:val="005312BF"/>
    <w:rsid w:val="005957A0"/>
    <w:rsid w:val="00672197"/>
    <w:rsid w:val="0068091C"/>
    <w:rsid w:val="006E2B6A"/>
    <w:rsid w:val="00775B99"/>
    <w:rsid w:val="007B5103"/>
    <w:rsid w:val="007F1241"/>
    <w:rsid w:val="00906423"/>
    <w:rsid w:val="00A65089"/>
    <w:rsid w:val="00C05347"/>
    <w:rsid w:val="00CA55CF"/>
    <w:rsid w:val="00CB3FD1"/>
    <w:rsid w:val="00D60469"/>
    <w:rsid w:val="00E0631A"/>
    <w:rsid w:val="00E331DD"/>
    <w:rsid w:val="00E62879"/>
    <w:rsid w:val="00EF30B8"/>
    <w:rsid w:val="00EF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FC1DA75-5DA5-49FD-AB5B-FF54D33A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dcterms:created xsi:type="dcterms:W3CDTF">2018-10-09T15:12:00Z</dcterms:created>
  <dcterms:modified xsi:type="dcterms:W3CDTF">2018-10-09T15:12:00Z</dcterms:modified>
</cp:coreProperties>
</file>