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5DB" w:rsidRPr="00E535DB" w:rsidRDefault="00E535DB" w:rsidP="00E535DB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E535DB">
        <w:rPr>
          <w:rFonts w:ascii="Times New Roman" w:hAnsi="Times New Roman" w:cs="Times New Roman"/>
          <w:b/>
          <w:u w:val="single"/>
        </w:rPr>
        <w:t>PORTARIA Nº</w:t>
      </w:r>
      <w:r>
        <w:rPr>
          <w:rFonts w:ascii="Times New Roman" w:hAnsi="Times New Roman" w:cs="Times New Roman"/>
          <w:b/>
          <w:u w:val="single"/>
        </w:rPr>
        <w:t xml:space="preserve"> 265 </w:t>
      </w:r>
      <w:r w:rsidRPr="00E535DB">
        <w:rPr>
          <w:rFonts w:ascii="Times New Roman" w:hAnsi="Times New Roman" w:cs="Times New Roman"/>
          <w:b/>
          <w:u w:val="single"/>
        </w:rPr>
        <w:t>DE</w:t>
      </w:r>
      <w:r>
        <w:rPr>
          <w:rFonts w:ascii="Times New Roman" w:hAnsi="Times New Roman" w:cs="Times New Roman"/>
          <w:b/>
          <w:u w:val="single"/>
        </w:rPr>
        <w:t xml:space="preserve"> 30 </w:t>
      </w:r>
      <w:r w:rsidRPr="00E535DB">
        <w:rPr>
          <w:rFonts w:ascii="Times New Roman" w:hAnsi="Times New Roman" w:cs="Times New Roman"/>
          <w:b/>
          <w:u w:val="single"/>
        </w:rPr>
        <w:t>DE</w:t>
      </w:r>
      <w:r>
        <w:rPr>
          <w:rFonts w:ascii="Times New Roman" w:hAnsi="Times New Roman" w:cs="Times New Roman"/>
          <w:b/>
          <w:u w:val="single"/>
        </w:rPr>
        <w:t xml:space="preserve"> MAIO</w:t>
      </w:r>
      <w:r w:rsidRPr="00E535DB">
        <w:rPr>
          <w:rFonts w:ascii="Times New Roman" w:hAnsi="Times New Roman" w:cs="Times New Roman"/>
          <w:b/>
          <w:u w:val="single"/>
        </w:rPr>
        <w:t xml:space="preserve"> DE</w:t>
      </w:r>
      <w:r>
        <w:rPr>
          <w:rFonts w:ascii="Times New Roman" w:hAnsi="Times New Roman" w:cs="Times New Roman"/>
          <w:b/>
          <w:u w:val="single"/>
        </w:rPr>
        <w:t xml:space="preserve"> 2017</w:t>
      </w:r>
    </w:p>
    <w:p w:rsidR="00E535DB" w:rsidRDefault="00E535DB" w:rsidP="00E535DB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</w:p>
    <w:p w:rsidR="00E535DB" w:rsidRDefault="00E535DB" w:rsidP="00E535DB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Concede a </w:t>
      </w:r>
      <w:r>
        <w:rPr>
          <w:rFonts w:ascii="Times New Roman" w:hAnsi="Times New Roman" w:cs="Times New Roman"/>
          <w:b/>
        </w:rPr>
        <w:t>APOSENTADORIA POR INVALIDEZ</w:t>
      </w:r>
      <w:r>
        <w:rPr>
          <w:rFonts w:ascii="Times New Roman" w:hAnsi="Times New Roman" w:cs="Times New Roman"/>
        </w:rPr>
        <w:t xml:space="preserve">, em caráter proporcional, nos termos do §1º, inciso I do art. 40 da Constituição da República, observada a modificação determinada pela Emenda Constitucional n° 41/2003, do art. 15 do anexo III da Lei municipal n° 1129/2002 e do art. 1° da Lei Federal nº 10887/04 e declara a vacância do cargo público da servidora </w:t>
      </w:r>
      <w:r>
        <w:rPr>
          <w:rFonts w:ascii="Times New Roman" w:hAnsi="Times New Roman" w:cs="Times New Roman"/>
          <w:b/>
        </w:rPr>
        <w:t>MARIZE VIEIRA DE ABREU COUTINHO</w:t>
      </w:r>
      <w:r>
        <w:rPr>
          <w:rFonts w:ascii="Times New Roman" w:hAnsi="Times New Roman" w:cs="Times New Roman"/>
        </w:rPr>
        <w:t>, considerando o que restou provado nos autos do Processo administrativo IBASMA nº 0704 de 20 de outubro de 2016.</w:t>
      </w:r>
    </w:p>
    <w:p w:rsidR="00E535DB" w:rsidRDefault="00E535DB" w:rsidP="00E535DB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E535DB" w:rsidRDefault="00E535DB" w:rsidP="00E535DB">
      <w:pPr>
        <w:pStyle w:val="SemEspaamento"/>
        <w:ind w:left="-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 PREFEITA MUNICIPAL DE ARARUAMA,</w:t>
      </w:r>
      <w:r>
        <w:rPr>
          <w:rFonts w:ascii="Times New Roman" w:hAnsi="Times New Roman" w:cs="Times New Roman"/>
        </w:rPr>
        <w:t xml:space="preserve"> no uso de suas atribuições;</w:t>
      </w:r>
    </w:p>
    <w:p w:rsidR="00E535DB" w:rsidRDefault="00E535DB" w:rsidP="00E535DB">
      <w:pPr>
        <w:pStyle w:val="SemEspaamento"/>
        <w:ind w:left="-284" w:firstLine="708"/>
        <w:jc w:val="both"/>
        <w:rPr>
          <w:rFonts w:ascii="Times New Roman" w:hAnsi="Times New Roman" w:cs="Times New Roman"/>
        </w:rPr>
      </w:pPr>
    </w:p>
    <w:p w:rsidR="00E535DB" w:rsidRDefault="00E535DB" w:rsidP="00E535DB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535DB" w:rsidRDefault="00E535DB" w:rsidP="00E535DB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 E S O L V </w:t>
      </w:r>
      <w:proofErr w:type="gramStart"/>
      <w:r>
        <w:rPr>
          <w:rFonts w:ascii="Times New Roman" w:hAnsi="Times New Roman" w:cs="Times New Roman"/>
          <w:b/>
        </w:rPr>
        <w:t>E :</w:t>
      </w:r>
      <w:proofErr w:type="gramEnd"/>
    </w:p>
    <w:p w:rsidR="00E535DB" w:rsidRDefault="00E535DB" w:rsidP="00E535DB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535DB" w:rsidRDefault="00E535DB" w:rsidP="00E535DB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535DB" w:rsidRDefault="00E535DB" w:rsidP="00E535DB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APOSENTAR POR INVALIDEZ</w:t>
      </w:r>
      <w:r>
        <w:rPr>
          <w:rFonts w:ascii="Times New Roman" w:hAnsi="Times New Roman" w:cs="Times New Roman"/>
        </w:rPr>
        <w:t xml:space="preserve">, com proventos proporcionais, nos termos do art. 40, §1º, inciso I da Constituição da República de 1988, observada a modificação determinada pela Emenda Constitucional n° 41/2003, do art. 15, anexo III da Lei Municipal n° 1129/2002, a servidora </w:t>
      </w:r>
      <w:r>
        <w:rPr>
          <w:rFonts w:ascii="Times New Roman" w:hAnsi="Times New Roman" w:cs="Times New Roman"/>
          <w:b/>
        </w:rPr>
        <w:t>MARIZE VIEIRA DE ABREU COUTINHO</w:t>
      </w:r>
      <w:r>
        <w:rPr>
          <w:rFonts w:ascii="Times New Roman" w:hAnsi="Times New Roman" w:cs="Times New Roman"/>
        </w:rPr>
        <w:t>, detentora da matrícula funcional n° 000854-0, inscrita no CPF sob o nº 006.343.207-26, e no PIS/PASEP sob o n° 12447689200, lotada na Secretaria Municipal de Saúde, ocupante do cargo de Professor I GRDP 35 25 h, do Quadro de Pessoal desta Prefeitura Municipal.</w:t>
      </w:r>
    </w:p>
    <w:p w:rsidR="00E535DB" w:rsidRPr="00BA006F" w:rsidRDefault="00E535DB" w:rsidP="00E535DB">
      <w:pPr>
        <w:pStyle w:val="SemEspaamento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p w:rsidR="00E535DB" w:rsidRDefault="00E535DB" w:rsidP="00E535DB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 - </w:t>
      </w:r>
      <w:r>
        <w:rPr>
          <w:rFonts w:ascii="Times New Roman" w:hAnsi="Times New Roman" w:cs="Times New Roman"/>
        </w:rPr>
        <w:t xml:space="preserve">Autorizar o pagamento dos proventos de aposentadoria em caráter proporcional, nos termos do art. 15, do anexo III da Lei Municipal n° 1129/2002, conforme a metodologia de calculo disposta nos §§3° e 17 do art. 40 da Constituição Federal de 1988 (Emenda Constitucional n° 41/2003) e na Lei Federal n° 10887/04, que serão pagos mensalmente pelo IBASMA, consoante a descrição de </w:t>
      </w:r>
      <w:proofErr w:type="spellStart"/>
      <w:r>
        <w:rPr>
          <w:rFonts w:ascii="Times New Roman" w:hAnsi="Times New Roman" w:cs="Times New Roman"/>
        </w:rPr>
        <w:t>fls</w:t>
      </w:r>
      <w:proofErr w:type="spellEnd"/>
      <w:r>
        <w:rPr>
          <w:rFonts w:ascii="Times New Roman" w:hAnsi="Times New Roman" w:cs="Times New Roman"/>
        </w:rPr>
        <w:t xml:space="preserve"> 113 do processo 704/2016:</w:t>
      </w:r>
    </w:p>
    <w:p w:rsidR="00E535DB" w:rsidRPr="00BA006F" w:rsidRDefault="00E535DB" w:rsidP="00E535DB">
      <w:pPr>
        <w:pStyle w:val="SemEspaamento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p w:rsidR="00E535DB" w:rsidRDefault="00E535DB" w:rsidP="00E535DB">
      <w:pPr>
        <w:pStyle w:val="SemEspaamento"/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Salário Base Proporcional 7776/10950 (71,01</w:t>
      </w:r>
      <w:proofErr w:type="gramStart"/>
      <w:r>
        <w:rPr>
          <w:rFonts w:ascii="Times New Roman" w:hAnsi="Times New Roman" w:cs="Times New Roman"/>
          <w:b/>
        </w:rPr>
        <w:t>%):</w:t>
      </w:r>
      <w:r>
        <w:rPr>
          <w:rFonts w:ascii="Times New Roman" w:hAnsi="Times New Roman" w:cs="Times New Roman"/>
        </w:rPr>
        <w:t>........................................................................</w:t>
      </w:r>
      <w:proofErr w:type="gramEnd"/>
      <w:r w:rsidRPr="00E535DB">
        <w:rPr>
          <w:rFonts w:ascii="Times New Roman" w:hAnsi="Times New Roman" w:cs="Times New Roman"/>
        </w:rPr>
        <w:t>R$</w:t>
      </w:r>
      <w:r>
        <w:rPr>
          <w:rFonts w:ascii="Times New Roman" w:hAnsi="Times New Roman" w:cs="Times New Roman"/>
        </w:rPr>
        <w:t xml:space="preserve"> </w:t>
      </w:r>
      <w:r w:rsidRPr="00E535DB">
        <w:rPr>
          <w:rFonts w:ascii="Times New Roman" w:hAnsi="Times New Roman" w:cs="Times New Roman"/>
        </w:rPr>
        <w:t>1.812,79</w:t>
      </w:r>
    </w:p>
    <w:p w:rsidR="00E535DB" w:rsidRDefault="00E535DB" w:rsidP="00E535DB">
      <w:pPr>
        <w:pStyle w:val="SemEspaamento"/>
        <w:ind w:left="-284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Anuênio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...........................................................................................................................................R</w:t>
      </w:r>
      <w:r w:rsidRPr="00E535DB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 xml:space="preserve">   </w:t>
      </w:r>
      <w:r w:rsidRPr="00E535DB">
        <w:rPr>
          <w:rFonts w:ascii="Times New Roman" w:hAnsi="Times New Roman" w:cs="Times New Roman"/>
        </w:rPr>
        <w:t>485,05</w:t>
      </w:r>
    </w:p>
    <w:p w:rsidR="00E535DB" w:rsidRDefault="00E535DB" w:rsidP="00E535DB">
      <w:pPr>
        <w:pStyle w:val="SemEspaamento"/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de </w:t>
      </w:r>
      <w:proofErr w:type="gramStart"/>
      <w:r>
        <w:rPr>
          <w:rFonts w:ascii="Times New Roman" w:hAnsi="Times New Roman" w:cs="Times New Roman"/>
          <w:b/>
        </w:rPr>
        <w:t>Proventos: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E535DB">
        <w:rPr>
          <w:rFonts w:ascii="Times New Roman" w:hAnsi="Times New Roman" w:cs="Times New Roman"/>
        </w:rPr>
        <w:t xml:space="preserve"> R$</w:t>
      </w:r>
      <w:r>
        <w:rPr>
          <w:rFonts w:ascii="Times New Roman" w:hAnsi="Times New Roman" w:cs="Times New Roman"/>
        </w:rPr>
        <w:t xml:space="preserve"> </w:t>
      </w:r>
      <w:r w:rsidRPr="00E535DB">
        <w:rPr>
          <w:rFonts w:ascii="Times New Roman" w:hAnsi="Times New Roman" w:cs="Times New Roman"/>
        </w:rPr>
        <w:t>2.297,84</w:t>
      </w:r>
    </w:p>
    <w:p w:rsidR="00E535DB" w:rsidRDefault="00E535DB" w:rsidP="00E535DB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1º da Lei Federal nº 10.887/2004 c/c art. 61 da ON/SPS/MPS nº 02/2009.</w:t>
      </w:r>
    </w:p>
    <w:p w:rsidR="00E535DB" w:rsidRPr="00BA006F" w:rsidRDefault="00E535DB" w:rsidP="00E535DB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E535DB" w:rsidRDefault="00E535DB" w:rsidP="00E535DB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Parágrafo único</w:t>
      </w:r>
      <w:r>
        <w:rPr>
          <w:rFonts w:ascii="Times New Roman" w:hAnsi="Times New Roman" w:cs="Times New Roman"/>
        </w:rPr>
        <w:t>. A revisão dos proventos obedecerá ao contido na Emenda Constitucional n° 41/2003, não havendo paridade com os servidores ativos.</w:t>
      </w:r>
    </w:p>
    <w:p w:rsidR="00E535DB" w:rsidRPr="00BA006F" w:rsidRDefault="00E535DB" w:rsidP="00E535DB">
      <w:pPr>
        <w:pStyle w:val="SemEspaamento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p w:rsidR="00E535DB" w:rsidRDefault="00BA006F" w:rsidP="00BA006F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-</w:t>
      </w:r>
      <w:r w:rsidR="00E535DB">
        <w:rPr>
          <w:rFonts w:ascii="Times New Roman" w:hAnsi="Times New Roman" w:cs="Times New Roman"/>
        </w:rPr>
        <w:t xml:space="preserve"> Declarar a vacância do cargo acima especificado, na forma prevista no inciso VII do art. 85, da Lei Municipal n° 548/1986 - Estatuto dos Servidores Públicos Municipais.</w:t>
      </w:r>
    </w:p>
    <w:p w:rsidR="00BA006F" w:rsidRPr="00BA006F" w:rsidRDefault="00BA006F" w:rsidP="00BA006F">
      <w:pPr>
        <w:pStyle w:val="SemEspaamento"/>
        <w:jc w:val="both"/>
        <w:rPr>
          <w:rFonts w:ascii="Times New Roman" w:hAnsi="Times New Roman" w:cs="Times New Roman"/>
          <w:sz w:val="18"/>
          <w:szCs w:val="18"/>
        </w:rPr>
      </w:pPr>
    </w:p>
    <w:p w:rsidR="00E535DB" w:rsidRDefault="00BA006F" w:rsidP="00BA006F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IV-</w:t>
      </w:r>
      <w:r w:rsidR="00E535DB">
        <w:rPr>
          <w:rFonts w:ascii="Times New Roman" w:hAnsi="Times New Roman" w:cs="Times New Roman"/>
        </w:rPr>
        <w:t xml:space="preserve"> Esta </w:t>
      </w:r>
      <w:r>
        <w:rPr>
          <w:rFonts w:ascii="Times New Roman" w:hAnsi="Times New Roman" w:cs="Times New Roman"/>
        </w:rPr>
        <w:t>P</w:t>
      </w:r>
      <w:r w:rsidR="00E535DB">
        <w:rPr>
          <w:rFonts w:ascii="Times New Roman" w:hAnsi="Times New Roman" w:cs="Times New Roman"/>
        </w:rPr>
        <w:t xml:space="preserve">ortaria entra em vigor na data de sua assinatura, </w:t>
      </w:r>
      <w:r w:rsidR="00E535DB">
        <w:rPr>
          <w:rFonts w:ascii="Times New Roman" w:hAnsi="Times New Roman" w:cs="Times New Roman"/>
          <w:b/>
        </w:rPr>
        <w:t>com efeitos a contar de 11/10/2016</w:t>
      </w:r>
      <w:r w:rsidR="00E535DB">
        <w:rPr>
          <w:rFonts w:ascii="Times New Roman" w:hAnsi="Times New Roman" w:cs="Times New Roman"/>
        </w:rPr>
        <w:t xml:space="preserve">, condicionada a sua validade à publicação. </w:t>
      </w:r>
    </w:p>
    <w:p w:rsidR="00BA006F" w:rsidRDefault="00BA006F" w:rsidP="00BA006F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BA006F" w:rsidRDefault="00BA006F" w:rsidP="00BA006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Registre-se. Publique-se.</w:t>
      </w:r>
    </w:p>
    <w:p w:rsidR="00BA006F" w:rsidRDefault="00BA006F" w:rsidP="00BA006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30 de maio de 2017 </w:t>
      </w:r>
    </w:p>
    <w:p w:rsidR="00B357A5" w:rsidRDefault="00B357A5" w:rsidP="00BA006F">
      <w:pPr>
        <w:pStyle w:val="Corpodetexto"/>
        <w:tabs>
          <w:tab w:val="clear" w:pos="426"/>
          <w:tab w:val="left" w:pos="708"/>
        </w:tabs>
        <w:ind w:right="0"/>
        <w:rPr>
          <w:i/>
          <w:sz w:val="28"/>
          <w:szCs w:val="28"/>
        </w:rPr>
      </w:pPr>
    </w:p>
    <w:p w:rsidR="00B357A5" w:rsidRDefault="00B357A5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B357A5" w:rsidRDefault="00B357A5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2A61FD" w:rsidRDefault="002A61FD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Lívia </w:t>
      </w:r>
      <w:proofErr w:type="spellStart"/>
      <w:r>
        <w:rPr>
          <w:i/>
          <w:sz w:val="28"/>
          <w:szCs w:val="28"/>
        </w:rPr>
        <w:t>Bello</w:t>
      </w:r>
      <w:proofErr w:type="spellEnd"/>
    </w:p>
    <w:p w:rsidR="002A61FD" w:rsidRDefault="002A61FD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Cs w:val="24"/>
        </w:rPr>
      </w:pPr>
      <w:r>
        <w:rPr>
          <w:szCs w:val="24"/>
        </w:rPr>
        <w:t>“Lívia de Chiquinho</w:t>
      </w:r>
      <w:r w:rsidR="00BA006F">
        <w:rPr>
          <w:szCs w:val="24"/>
        </w:rPr>
        <w:t>”</w:t>
      </w:r>
    </w:p>
    <w:p w:rsidR="002A61FD" w:rsidRDefault="002A61FD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Cs w:val="24"/>
        </w:rPr>
      </w:pPr>
      <w:r>
        <w:rPr>
          <w:szCs w:val="24"/>
        </w:rPr>
        <w:t>Prefeita</w:t>
      </w:r>
    </w:p>
    <w:p w:rsidR="002A61FD" w:rsidRDefault="00BA006F" w:rsidP="002A61FD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  <w:r>
        <w:rPr>
          <w:szCs w:val="24"/>
        </w:rPr>
        <w:t>MT/t</w:t>
      </w: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F30" w:rsidRDefault="003C0F30" w:rsidP="003620ED">
      <w:r>
        <w:separator/>
      </w:r>
    </w:p>
  </w:endnote>
  <w:endnote w:type="continuationSeparator" w:id="0">
    <w:p w:rsidR="003C0F30" w:rsidRDefault="003C0F3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F30" w:rsidRDefault="003C0F30" w:rsidP="003620ED">
      <w:r>
        <w:separator/>
      </w:r>
    </w:p>
  </w:footnote>
  <w:footnote w:type="continuationSeparator" w:id="0">
    <w:p w:rsidR="003C0F30" w:rsidRDefault="003C0F3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C0F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0F3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C0F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30625"/>
    <w:rsid w:val="001C4613"/>
    <w:rsid w:val="001E1243"/>
    <w:rsid w:val="00294D49"/>
    <w:rsid w:val="002A61FD"/>
    <w:rsid w:val="00351568"/>
    <w:rsid w:val="003620ED"/>
    <w:rsid w:val="00367B02"/>
    <w:rsid w:val="003C0F30"/>
    <w:rsid w:val="003F422C"/>
    <w:rsid w:val="00426029"/>
    <w:rsid w:val="00442025"/>
    <w:rsid w:val="004E099E"/>
    <w:rsid w:val="005957A0"/>
    <w:rsid w:val="005B7A34"/>
    <w:rsid w:val="005E59A3"/>
    <w:rsid w:val="0063457A"/>
    <w:rsid w:val="00672197"/>
    <w:rsid w:val="0068091C"/>
    <w:rsid w:val="00691B45"/>
    <w:rsid w:val="00707AFF"/>
    <w:rsid w:val="00710C29"/>
    <w:rsid w:val="00730194"/>
    <w:rsid w:val="00736D79"/>
    <w:rsid w:val="00775B99"/>
    <w:rsid w:val="00783C3B"/>
    <w:rsid w:val="007D05B0"/>
    <w:rsid w:val="007F1241"/>
    <w:rsid w:val="00821DB7"/>
    <w:rsid w:val="008C43D3"/>
    <w:rsid w:val="0092761B"/>
    <w:rsid w:val="009E355A"/>
    <w:rsid w:val="009E4BF3"/>
    <w:rsid w:val="00A152F7"/>
    <w:rsid w:val="00A46B92"/>
    <w:rsid w:val="00A60091"/>
    <w:rsid w:val="00A76D87"/>
    <w:rsid w:val="00A87F89"/>
    <w:rsid w:val="00B357A5"/>
    <w:rsid w:val="00BA006F"/>
    <w:rsid w:val="00BF444E"/>
    <w:rsid w:val="00C545FC"/>
    <w:rsid w:val="00CB213D"/>
    <w:rsid w:val="00D60469"/>
    <w:rsid w:val="00E45A32"/>
    <w:rsid w:val="00E535DB"/>
    <w:rsid w:val="00E6536E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68E9CC6-277A-401F-ADFA-B0B56652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2018-10-10T13:13:00Z</dcterms:created>
  <dcterms:modified xsi:type="dcterms:W3CDTF">2018-10-10T13:13:00Z</dcterms:modified>
</cp:coreProperties>
</file>