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94CB7">
        <w:rPr>
          <w:rFonts w:ascii="Times New Roman" w:hAnsi="Times New Roman" w:cs="Times New Roman"/>
          <w:b/>
          <w:sz w:val="24"/>
          <w:szCs w:val="24"/>
          <w:u w:val="single"/>
        </w:rPr>
        <w:t>82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94CB7">
        <w:rPr>
          <w:b/>
          <w:noProof/>
          <w:szCs w:val="24"/>
        </w:rPr>
        <w:t>RACHEL DRUMMOND PIMENTEL MENEZES</w:t>
      </w:r>
      <w:r w:rsidRPr="00D04E09">
        <w:rPr>
          <w:noProof/>
          <w:szCs w:val="24"/>
        </w:rPr>
        <w:t xml:space="preserve">, titular do Cargo de </w:t>
      </w:r>
      <w:r w:rsidR="00A94CB7">
        <w:rPr>
          <w:noProof/>
          <w:szCs w:val="24"/>
        </w:rPr>
        <w:t>Psicologo Educacional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94CB7">
        <w:rPr>
          <w:noProof/>
          <w:szCs w:val="24"/>
        </w:rPr>
        <w:t>675</w:t>
      </w:r>
      <w:r w:rsidR="00631F2A">
        <w:rPr>
          <w:noProof/>
          <w:szCs w:val="24"/>
        </w:rPr>
        <w:t>0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E23" w:rsidRDefault="00907E23" w:rsidP="003620ED">
      <w:r>
        <w:separator/>
      </w:r>
    </w:p>
  </w:endnote>
  <w:endnote w:type="continuationSeparator" w:id="0">
    <w:p w:rsidR="00907E23" w:rsidRDefault="00907E2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E23" w:rsidRDefault="00907E23" w:rsidP="003620ED">
      <w:r>
        <w:separator/>
      </w:r>
    </w:p>
  </w:footnote>
  <w:footnote w:type="continuationSeparator" w:id="0">
    <w:p w:rsidR="00907E23" w:rsidRDefault="00907E2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7E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7E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7E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12C1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B4110"/>
    <w:rsid w:val="005B7A34"/>
    <w:rsid w:val="005E59A3"/>
    <w:rsid w:val="005E7A6E"/>
    <w:rsid w:val="005F34F4"/>
    <w:rsid w:val="00603C19"/>
    <w:rsid w:val="00605FFA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07E23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2EB2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94CB7"/>
    <w:rsid w:val="00AA4C19"/>
    <w:rsid w:val="00AD015E"/>
    <w:rsid w:val="00B23DF6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1FB5C11-5965-427C-B1AA-E1443735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2018-10-11T15:40:00Z</dcterms:created>
  <dcterms:modified xsi:type="dcterms:W3CDTF">2018-10-11T15:40:00Z</dcterms:modified>
</cp:coreProperties>
</file>