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BF444E" w:rsidRDefault="00BF444E" w:rsidP="00BF444E">
      <w:pPr>
        <w:pStyle w:val="SemEspaamento"/>
        <w:ind w:left="-284" w:right="-851"/>
        <w:jc w:val="center"/>
        <w:rPr>
          <w:rFonts w:ascii="Times New Roman" w:hAnsi="Times New Roman" w:cs="Times New Roman"/>
          <w:b/>
          <w:u w:val="single"/>
        </w:rPr>
      </w:pPr>
      <w:r w:rsidRPr="00BF444E">
        <w:rPr>
          <w:rFonts w:ascii="Times New Roman" w:hAnsi="Times New Roman" w:cs="Times New Roman"/>
          <w:b/>
          <w:u w:val="single"/>
        </w:rPr>
        <w:t>PORTARIA Nº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7D04B2">
        <w:rPr>
          <w:rFonts w:ascii="Times New Roman" w:hAnsi="Times New Roman" w:cs="Times New Roman"/>
          <w:b/>
          <w:u w:val="single"/>
        </w:rPr>
        <w:t>220</w:t>
      </w:r>
      <w:r w:rsidRPr="00BF444E">
        <w:rPr>
          <w:rFonts w:ascii="Times New Roman" w:hAnsi="Times New Roman" w:cs="Times New Roman"/>
          <w:b/>
          <w:u w:val="single"/>
        </w:rPr>
        <w:t xml:space="preserve"> DE</w:t>
      </w:r>
      <w:r w:rsidR="007D04B2">
        <w:rPr>
          <w:rFonts w:ascii="Times New Roman" w:hAnsi="Times New Roman" w:cs="Times New Roman"/>
          <w:b/>
          <w:u w:val="single"/>
        </w:rPr>
        <w:t xml:space="preserve"> 05</w:t>
      </w:r>
      <w:r w:rsidRPr="00BF444E">
        <w:rPr>
          <w:rFonts w:ascii="Times New Roman" w:hAnsi="Times New Roman" w:cs="Times New Roman"/>
          <w:b/>
          <w:u w:val="single"/>
        </w:rPr>
        <w:t xml:space="preserve"> DE </w:t>
      </w:r>
      <w:r w:rsidR="007D04B2">
        <w:rPr>
          <w:rFonts w:ascii="Times New Roman" w:hAnsi="Times New Roman" w:cs="Times New Roman"/>
          <w:b/>
          <w:u w:val="single"/>
        </w:rPr>
        <w:t xml:space="preserve">MAIO </w:t>
      </w:r>
      <w:r w:rsidRPr="00BF444E">
        <w:rPr>
          <w:rFonts w:ascii="Times New Roman" w:hAnsi="Times New Roman" w:cs="Times New Roman"/>
          <w:b/>
          <w:u w:val="single"/>
        </w:rPr>
        <w:t xml:space="preserve"> DE</w:t>
      </w:r>
      <w:r w:rsidR="007D04B2">
        <w:rPr>
          <w:rFonts w:ascii="Times New Roman" w:hAnsi="Times New Roman" w:cs="Times New Roman"/>
          <w:b/>
          <w:u w:val="single"/>
        </w:rPr>
        <w:t xml:space="preserve"> 2017</w:t>
      </w:r>
    </w:p>
    <w:p w:rsidR="00BF444E" w:rsidRPr="007D04B2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  <w:b/>
          <w:u w:val="single"/>
        </w:rPr>
      </w:pPr>
    </w:p>
    <w:p w:rsidR="00BF444E" w:rsidRPr="007D04B2" w:rsidRDefault="007D04B2" w:rsidP="007D04B2">
      <w:pPr>
        <w:pStyle w:val="SemEspaamento"/>
        <w:ind w:left="-284" w:right="-851"/>
        <w:jc w:val="center"/>
        <w:rPr>
          <w:rFonts w:ascii="Times New Roman" w:hAnsi="Times New Roman" w:cs="Times New Roman"/>
          <w:b/>
        </w:rPr>
      </w:pPr>
      <w:r w:rsidRPr="007D04B2">
        <w:rPr>
          <w:rFonts w:ascii="Times New Roman" w:hAnsi="Times New Roman" w:cs="Times New Roman"/>
          <w:b/>
        </w:rPr>
        <w:t>REVOGA A PORTARIA Nº</w:t>
      </w:r>
      <w:r w:rsidR="00280B5B">
        <w:rPr>
          <w:rFonts w:ascii="Times New Roman" w:hAnsi="Times New Roman" w:cs="Times New Roman"/>
          <w:b/>
        </w:rPr>
        <w:t xml:space="preserve"> </w:t>
      </w:r>
      <w:r w:rsidRPr="007D04B2">
        <w:rPr>
          <w:rFonts w:ascii="Times New Roman" w:hAnsi="Times New Roman" w:cs="Times New Roman"/>
          <w:b/>
        </w:rPr>
        <w:t>805 DE 15 DE MARÇO DE 2016 QUE APOSENTA POR INVALIDEZ COM PROVENTOS PROPORCIONAIS AO TEMPO DE CONTRIBUIÇÃO A SERVIDORA MUNICIPAL CARLA NEULY DOURADO PONTES ACIOLE DA SILVA – MATRÍCULA Nº 9180-4 – CLASSE A – NO CARGO DE MERENDEIRA - DO QUADRO PERMANENTE- DO PROCESSO ADMINISTRATIVO IBASMA Nº 865/2009 EM CUMPRIMENTO À DILIGÊNCIA EXTERNA DETER</w:t>
      </w:r>
      <w:r w:rsidR="005D2791">
        <w:rPr>
          <w:rFonts w:ascii="Times New Roman" w:hAnsi="Times New Roman" w:cs="Times New Roman"/>
          <w:b/>
        </w:rPr>
        <w:t>M</w:t>
      </w:r>
      <w:r w:rsidRPr="007D04B2">
        <w:rPr>
          <w:rFonts w:ascii="Times New Roman" w:hAnsi="Times New Roman" w:cs="Times New Roman"/>
          <w:b/>
        </w:rPr>
        <w:t>INADA PELO TCE/RJ NOS AUTOS DO PROCESSO Nº 201.548-0/2011</w:t>
      </w:r>
    </w:p>
    <w:p w:rsidR="00BF444E" w:rsidRPr="007D04B2" w:rsidRDefault="00BF444E" w:rsidP="007D04B2">
      <w:pPr>
        <w:pStyle w:val="SemEspaamento"/>
        <w:ind w:left="-284" w:right="-851"/>
        <w:jc w:val="center"/>
        <w:rPr>
          <w:rFonts w:ascii="Times New Roman" w:hAnsi="Times New Roman" w:cs="Times New Roman"/>
          <w:b/>
        </w:rPr>
      </w:pPr>
    </w:p>
    <w:p w:rsidR="00BF444E" w:rsidRPr="00BF444E" w:rsidRDefault="00BF444E" w:rsidP="00BF444E">
      <w:pPr>
        <w:pStyle w:val="SemEspaamento"/>
        <w:ind w:left="-284" w:right="-851" w:firstLine="708"/>
        <w:jc w:val="both"/>
        <w:rPr>
          <w:rFonts w:ascii="Times New Roman" w:hAnsi="Times New Roman" w:cs="Times New Roman"/>
        </w:rPr>
      </w:pPr>
      <w:r w:rsidRPr="00BF444E">
        <w:rPr>
          <w:rFonts w:ascii="Times New Roman" w:hAnsi="Times New Roman" w:cs="Times New Roman"/>
          <w:b/>
        </w:rPr>
        <w:t>A PREFEITA MUNICIPAL DE ARARUAMA,</w:t>
      </w:r>
      <w:r w:rsidRPr="00BF444E">
        <w:rPr>
          <w:rFonts w:ascii="Times New Roman" w:hAnsi="Times New Roman" w:cs="Times New Roman"/>
        </w:rPr>
        <w:t xml:space="preserve"> no uso de suas atribuições</w:t>
      </w:r>
      <w:r w:rsidR="007D04B2">
        <w:rPr>
          <w:rFonts w:ascii="Times New Roman" w:hAnsi="Times New Roman" w:cs="Times New Roman"/>
        </w:rPr>
        <w:t xml:space="preserve"> e competência conferidas por Lei, considerando o que restou provado nos autos do Processo Administrativo IBASMA nº 865/2009, em cumprimento ao determinado pelo Egrégio Tribunal de Contas do Estado do Rio e Janeiro – TCE/RJ, nos autos do Processo nº 201.548-0/2011,</w:t>
      </w:r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BF444E" w:rsidRDefault="00BF444E" w:rsidP="005D2791">
      <w:pPr>
        <w:pStyle w:val="SemEspaamento"/>
        <w:ind w:left="-284" w:right="-851"/>
        <w:jc w:val="center"/>
        <w:rPr>
          <w:rFonts w:ascii="Times New Roman" w:hAnsi="Times New Roman" w:cs="Times New Roman"/>
          <w:b/>
        </w:rPr>
      </w:pPr>
      <w:r w:rsidRPr="00BF444E">
        <w:rPr>
          <w:rFonts w:ascii="Times New Roman" w:hAnsi="Times New Roman" w:cs="Times New Roman"/>
          <w:b/>
        </w:rPr>
        <w:t>R</w:t>
      </w:r>
      <w:r w:rsidR="005D2791">
        <w:rPr>
          <w:rFonts w:ascii="Times New Roman" w:hAnsi="Times New Roman" w:cs="Times New Roman"/>
          <w:b/>
        </w:rPr>
        <w:t xml:space="preserve"> </w:t>
      </w:r>
      <w:r w:rsidRPr="00BF444E">
        <w:rPr>
          <w:rFonts w:ascii="Times New Roman" w:hAnsi="Times New Roman" w:cs="Times New Roman"/>
          <w:b/>
        </w:rPr>
        <w:t>E</w:t>
      </w:r>
      <w:r w:rsidR="005D2791">
        <w:rPr>
          <w:rFonts w:ascii="Times New Roman" w:hAnsi="Times New Roman" w:cs="Times New Roman"/>
          <w:b/>
        </w:rPr>
        <w:t xml:space="preserve"> </w:t>
      </w:r>
      <w:r w:rsidRPr="00BF444E">
        <w:rPr>
          <w:rFonts w:ascii="Times New Roman" w:hAnsi="Times New Roman" w:cs="Times New Roman"/>
          <w:b/>
        </w:rPr>
        <w:t>S</w:t>
      </w:r>
      <w:r w:rsidR="005D2791">
        <w:rPr>
          <w:rFonts w:ascii="Times New Roman" w:hAnsi="Times New Roman" w:cs="Times New Roman"/>
          <w:b/>
        </w:rPr>
        <w:t xml:space="preserve"> </w:t>
      </w:r>
      <w:r w:rsidRPr="00BF444E">
        <w:rPr>
          <w:rFonts w:ascii="Times New Roman" w:hAnsi="Times New Roman" w:cs="Times New Roman"/>
          <w:b/>
        </w:rPr>
        <w:t>O</w:t>
      </w:r>
      <w:r w:rsidR="005D2791">
        <w:rPr>
          <w:rFonts w:ascii="Times New Roman" w:hAnsi="Times New Roman" w:cs="Times New Roman"/>
          <w:b/>
        </w:rPr>
        <w:t xml:space="preserve"> </w:t>
      </w:r>
      <w:r w:rsidRPr="00BF444E">
        <w:rPr>
          <w:rFonts w:ascii="Times New Roman" w:hAnsi="Times New Roman" w:cs="Times New Roman"/>
          <w:b/>
        </w:rPr>
        <w:t>L</w:t>
      </w:r>
      <w:r w:rsidR="005D2791">
        <w:rPr>
          <w:rFonts w:ascii="Times New Roman" w:hAnsi="Times New Roman" w:cs="Times New Roman"/>
          <w:b/>
        </w:rPr>
        <w:t xml:space="preserve"> </w:t>
      </w:r>
      <w:r w:rsidRPr="00BF444E">
        <w:rPr>
          <w:rFonts w:ascii="Times New Roman" w:hAnsi="Times New Roman" w:cs="Times New Roman"/>
          <w:b/>
        </w:rPr>
        <w:t>V</w:t>
      </w:r>
      <w:r w:rsidR="005D2791">
        <w:rPr>
          <w:rFonts w:ascii="Times New Roman" w:hAnsi="Times New Roman" w:cs="Times New Roman"/>
          <w:b/>
        </w:rPr>
        <w:t xml:space="preserve"> </w:t>
      </w:r>
      <w:proofErr w:type="gramStart"/>
      <w:r w:rsidRPr="00BF444E">
        <w:rPr>
          <w:rFonts w:ascii="Times New Roman" w:hAnsi="Times New Roman" w:cs="Times New Roman"/>
          <w:b/>
        </w:rPr>
        <w:t>E</w:t>
      </w:r>
      <w:r w:rsidR="005D2791">
        <w:rPr>
          <w:rFonts w:ascii="Times New Roman" w:hAnsi="Times New Roman" w:cs="Times New Roman"/>
          <w:b/>
        </w:rPr>
        <w:t xml:space="preserve"> </w:t>
      </w:r>
      <w:r w:rsidRPr="00BF444E">
        <w:rPr>
          <w:rFonts w:ascii="Times New Roman" w:hAnsi="Times New Roman" w:cs="Times New Roman"/>
          <w:b/>
        </w:rPr>
        <w:t>:</w:t>
      </w:r>
      <w:proofErr w:type="gramEnd"/>
    </w:p>
    <w:p w:rsidR="005D2791" w:rsidRDefault="005D2791" w:rsidP="005D2791">
      <w:pPr>
        <w:pStyle w:val="SemEspaamento"/>
        <w:ind w:left="-284" w:right="-851"/>
        <w:jc w:val="center"/>
        <w:rPr>
          <w:rFonts w:ascii="Times New Roman" w:hAnsi="Times New Roman" w:cs="Times New Roman"/>
          <w:b/>
        </w:rPr>
      </w:pPr>
    </w:p>
    <w:p w:rsidR="005D2791" w:rsidRPr="005D2791" w:rsidRDefault="005D2791" w:rsidP="005D2791">
      <w:pPr>
        <w:pStyle w:val="SemEspaamento"/>
        <w:ind w:left="-284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– REVOGA-SE a Portaria nº 805 de 15 de março de 2016</w:t>
      </w:r>
      <w:r>
        <w:rPr>
          <w:rFonts w:ascii="Times New Roman" w:hAnsi="Times New Roman" w:cs="Times New Roman"/>
        </w:rPr>
        <w:t>, que passa a ter a seguinte redação:</w:t>
      </w:r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BF444E" w:rsidRPr="00BF444E" w:rsidRDefault="005D2791" w:rsidP="005D2791">
      <w:pPr>
        <w:pStyle w:val="SemEspaamento"/>
        <w:ind w:left="-284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–</w:t>
      </w:r>
      <w:r w:rsidR="00BF444E" w:rsidRPr="00BF44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REFIXA-SE OS PROVENTOS</w:t>
      </w:r>
      <w:r w:rsidR="00BF444E" w:rsidRPr="00BF444E">
        <w:rPr>
          <w:rFonts w:ascii="Times New Roman" w:hAnsi="Times New Roman" w:cs="Times New Roman"/>
        </w:rPr>
        <w:t xml:space="preserve">, </w:t>
      </w:r>
      <w:r w:rsidR="00676B1B">
        <w:rPr>
          <w:rFonts w:ascii="Times New Roman" w:hAnsi="Times New Roman" w:cs="Times New Roman"/>
        </w:rPr>
        <w:t xml:space="preserve">da servidora municipal </w:t>
      </w:r>
      <w:r w:rsidR="00676B1B">
        <w:rPr>
          <w:rFonts w:ascii="Times New Roman" w:hAnsi="Times New Roman" w:cs="Times New Roman"/>
          <w:b/>
        </w:rPr>
        <w:t>CARLA NEULY DOURADO PONTES ACIOLE DA SILVA</w:t>
      </w:r>
      <w:r w:rsidR="00BF444E" w:rsidRPr="00BF444E">
        <w:rPr>
          <w:rFonts w:ascii="Times New Roman" w:hAnsi="Times New Roman" w:cs="Times New Roman"/>
        </w:rPr>
        <w:t xml:space="preserve">, </w:t>
      </w:r>
      <w:r w:rsidR="00676B1B">
        <w:rPr>
          <w:rFonts w:ascii="Times New Roman" w:hAnsi="Times New Roman" w:cs="Times New Roman"/>
        </w:rPr>
        <w:t>aposentada por invalidez permanente conforme ato originário Portaria nº 305, de 16 de julho de 2011, publicada no Jornal a Folha da Região, Edição 442, de 26 de agosto de 2010, pág. 13, passando seus efeitos financeiros a contar de 29/03/2012, com base no Artigo 6º A da Emenda Constitucional</w:t>
      </w:r>
      <w:r w:rsidR="00280B5B">
        <w:rPr>
          <w:rFonts w:ascii="Times New Roman" w:hAnsi="Times New Roman" w:cs="Times New Roman"/>
        </w:rPr>
        <w:t xml:space="preserve"> </w:t>
      </w:r>
      <w:r w:rsidR="00676B1B">
        <w:rPr>
          <w:rFonts w:ascii="Times New Roman" w:hAnsi="Times New Roman" w:cs="Times New Roman"/>
        </w:rPr>
        <w:t xml:space="preserve"> nº 41/2003, acrescido pela Emenda Constitucional nº 70/2012, os proventos fixados em R$ 510,00 (quinhentos e dez reais) e compostos das seguintes parcelas conforme abaixo demonstrados:</w:t>
      </w:r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BF444E" w:rsidRPr="00676B1B" w:rsidRDefault="00676B1B" w:rsidP="00BF444E">
      <w:pPr>
        <w:pStyle w:val="SemEspaamento"/>
        <w:ind w:left="-284" w:right="-851"/>
        <w:jc w:val="both"/>
        <w:rPr>
          <w:rFonts w:ascii="Times New Roman" w:hAnsi="Times New Roman" w:cs="Times New Roman"/>
          <w:b/>
        </w:rPr>
      </w:pPr>
      <w:r w:rsidRPr="00676B1B">
        <w:rPr>
          <w:rFonts w:ascii="Times New Roman" w:hAnsi="Times New Roman" w:cs="Times New Roman"/>
          <w:b/>
          <w:u w:val="single"/>
        </w:rPr>
        <w:t>Cálculos retificadores</w:t>
      </w:r>
      <w:r w:rsidRPr="00676B1B">
        <w:rPr>
          <w:rFonts w:ascii="Times New Roman" w:hAnsi="Times New Roman" w:cs="Times New Roman"/>
          <w:b/>
        </w:rPr>
        <w:t>:</w:t>
      </w:r>
    </w:p>
    <w:p w:rsidR="00BF444E" w:rsidRPr="00676B1B" w:rsidRDefault="00BF444E" w:rsidP="005115F0">
      <w:pPr>
        <w:pStyle w:val="SemEspaamento"/>
        <w:ind w:left="-284" w:right="-851"/>
        <w:rPr>
          <w:rFonts w:ascii="Times New Roman" w:hAnsi="Times New Roman" w:cs="Times New Roman"/>
        </w:rPr>
      </w:pPr>
      <w:r w:rsidRPr="00BF444E">
        <w:rPr>
          <w:rFonts w:ascii="Times New Roman" w:hAnsi="Times New Roman" w:cs="Times New Roman"/>
          <w:b/>
        </w:rPr>
        <w:t>Provento</w:t>
      </w:r>
      <w:r w:rsidR="00676B1B">
        <w:rPr>
          <w:rFonts w:ascii="Times New Roman" w:hAnsi="Times New Roman" w:cs="Times New Roman"/>
          <w:b/>
        </w:rPr>
        <w:t xml:space="preserve"> Proporcional 3390/10950 (30,965</w:t>
      </w:r>
      <w:proofErr w:type="gramStart"/>
      <w:r w:rsidR="00676B1B">
        <w:rPr>
          <w:rFonts w:ascii="Times New Roman" w:hAnsi="Times New Roman" w:cs="Times New Roman"/>
          <w:b/>
        </w:rPr>
        <w:t>%):</w:t>
      </w:r>
      <w:r w:rsidR="005115F0">
        <w:rPr>
          <w:rFonts w:ascii="Times New Roman" w:hAnsi="Times New Roman" w:cs="Times New Roman"/>
        </w:rPr>
        <w:t>...............................................................................</w:t>
      </w:r>
      <w:proofErr w:type="gramEnd"/>
      <w:r w:rsidRPr="00676B1B">
        <w:rPr>
          <w:rFonts w:ascii="Times New Roman" w:hAnsi="Times New Roman" w:cs="Times New Roman"/>
        </w:rPr>
        <w:t xml:space="preserve">R$ </w:t>
      </w:r>
      <w:r w:rsidR="005115F0">
        <w:rPr>
          <w:rFonts w:ascii="Times New Roman" w:hAnsi="Times New Roman" w:cs="Times New Roman"/>
        </w:rPr>
        <w:t>126,32</w:t>
      </w:r>
    </w:p>
    <w:p w:rsidR="00BF444E" w:rsidRDefault="005115F0" w:rsidP="00BF444E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Anexo I e VI da LC nº 038/2006</w:t>
      </w:r>
    </w:p>
    <w:p w:rsidR="005115F0" w:rsidRDefault="005115F0" w:rsidP="005115F0">
      <w:pPr>
        <w:pStyle w:val="SemEspaamento"/>
        <w:ind w:left="-284" w:right="-851"/>
        <w:rPr>
          <w:rFonts w:ascii="Times New Roman" w:hAnsi="Times New Roman" w:cs="Times New Roman"/>
        </w:rPr>
      </w:pPr>
      <w:proofErr w:type="spellStart"/>
      <w:r w:rsidRPr="005115F0">
        <w:rPr>
          <w:rFonts w:ascii="Times New Roman" w:hAnsi="Times New Roman" w:cs="Times New Roman"/>
          <w:b/>
        </w:rPr>
        <w:t>Anuênio</w:t>
      </w:r>
      <w:proofErr w:type="spellEnd"/>
      <w:r w:rsidRPr="005115F0">
        <w:rPr>
          <w:rFonts w:ascii="Times New Roman" w:hAnsi="Times New Roman" w:cs="Times New Roman"/>
          <w:b/>
        </w:rPr>
        <w:t xml:space="preserve"> 9</w:t>
      </w:r>
      <w:proofErr w:type="gramStart"/>
      <w:r w:rsidRPr="005115F0">
        <w:rPr>
          <w:rFonts w:ascii="Times New Roman" w:hAnsi="Times New Roman" w:cs="Times New Roman"/>
          <w:b/>
        </w:rPr>
        <w:t>%: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>R$  36,72</w:t>
      </w:r>
    </w:p>
    <w:p w:rsidR="005115F0" w:rsidRDefault="005115F0" w:rsidP="005115F0">
      <w:pPr>
        <w:pStyle w:val="SemEspaamento"/>
        <w:ind w:left="-284" w:righ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Alínea “b” do Artigo 1º da LM nº 638/1989 c/</w:t>
      </w: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 xml:space="preserve"> Inc. I do Artigo 99 da LM 548/1986</w:t>
      </w:r>
    </w:p>
    <w:p w:rsidR="005115F0" w:rsidRDefault="005115F0" w:rsidP="005115F0">
      <w:pPr>
        <w:pStyle w:val="SemEspaamento"/>
        <w:ind w:left="-284" w:right="-851"/>
        <w:rPr>
          <w:rFonts w:ascii="Times New Roman" w:hAnsi="Times New Roman" w:cs="Times New Roman"/>
        </w:rPr>
      </w:pPr>
      <w:r w:rsidRPr="005115F0">
        <w:rPr>
          <w:rFonts w:ascii="Times New Roman" w:hAnsi="Times New Roman" w:cs="Times New Roman"/>
          <w:b/>
        </w:rPr>
        <w:t xml:space="preserve">Complemento ao Salário Mínimo </w:t>
      </w:r>
      <w:proofErr w:type="gramStart"/>
      <w:r w:rsidRPr="005115F0">
        <w:rPr>
          <w:rFonts w:ascii="Times New Roman" w:hAnsi="Times New Roman" w:cs="Times New Roman"/>
          <w:b/>
        </w:rPr>
        <w:t>Federal:</w:t>
      </w:r>
      <w:r>
        <w:rPr>
          <w:rFonts w:ascii="Times New Roman" w:hAnsi="Times New Roman" w:cs="Times New Roman"/>
        </w:rPr>
        <w:t>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>R$ 346,96</w:t>
      </w:r>
    </w:p>
    <w:p w:rsidR="005115F0" w:rsidRPr="005115F0" w:rsidRDefault="005115F0" w:rsidP="005115F0">
      <w:pPr>
        <w:pStyle w:val="SemEspaamento"/>
        <w:ind w:left="-284" w:righ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Artigo 138 da LM nº 548/1986</w:t>
      </w:r>
    </w:p>
    <w:p w:rsidR="005115F0" w:rsidRPr="005115F0" w:rsidRDefault="005115F0" w:rsidP="005115F0">
      <w:pPr>
        <w:pStyle w:val="SemEspaamento"/>
        <w:ind w:left="-284" w:righ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DOS </w:t>
      </w:r>
      <w:proofErr w:type="gramStart"/>
      <w:r>
        <w:rPr>
          <w:rFonts w:ascii="Times New Roman" w:hAnsi="Times New Roman" w:cs="Times New Roman"/>
          <w:b/>
        </w:rPr>
        <w:t>PROVENTOS:...........................................................................................................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b/>
        </w:rPr>
        <w:t>R$ 510,00</w:t>
      </w:r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5115F0" w:rsidRDefault="005115F0" w:rsidP="005115F0">
      <w:pPr>
        <w:pStyle w:val="SemEspaamento"/>
        <w:ind w:left="-284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III </w:t>
      </w:r>
      <w:r w:rsidR="00280B5B">
        <w:rPr>
          <w:rFonts w:ascii="Times New Roman" w:hAnsi="Times New Roman" w:cs="Times New Roman"/>
          <w:b/>
        </w:rPr>
        <w:t>–</w:t>
      </w:r>
      <w:r w:rsidR="00BF444E" w:rsidRPr="00BF444E">
        <w:rPr>
          <w:rFonts w:ascii="Times New Roman" w:hAnsi="Times New Roman" w:cs="Times New Roman"/>
        </w:rPr>
        <w:t xml:space="preserve"> Esta</w:t>
      </w:r>
      <w:r w:rsidR="00280B5B">
        <w:rPr>
          <w:rFonts w:ascii="Times New Roman" w:hAnsi="Times New Roman" w:cs="Times New Roman"/>
        </w:rPr>
        <w:t xml:space="preserve"> P</w:t>
      </w:r>
      <w:r w:rsidR="00BF444E" w:rsidRPr="00BF444E">
        <w:rPr>
          <w:rFonts w:ascii="Times New Roman" w:hAnsi="Times New Roman" w:cs="Times New Roman"/>
        </w:rPr>
        <w:t xml:space="preserve">ortaria entra em vigor na data de sua </w:t>
      </w:r>
      <w:r>
        <w:rPr>
          <w:rFonts w:ascii="Times New Roman" w:hAnsi="Times New Roman" w:cs="Times New Roman"/>
        </w:rPr>
        <w:t>publicação</w:t>
      </w:r>
      <w:r w:rsidR="00BF444E" w:rsidRPr="00BF444E">
        <w:rPr>
          <w:rFonts w:ascii="Times New Roman" w:hAnsi="Times New Roman" w:cs="Times New Roman"/>
        </w:rPr>
        <w:t xml:space="preserve">, </w:t>
      </w:r>
      <w:r w:rsidRPr="005115F0">
        <w:rPr>
          <w:rFonts w:ascii="Times New Roman" w:hAnsi="Times New Roman" w:cs="Times New Roman"/>
        </w:rPr>
        <w:t>retroagindo seus efeitos financeiros em 29/03/2012</w:t>
      </w:r>
      <w:r w:rsidR="00BF444E" w:rsidRPr="00BF44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 da publicação de EC 70/2012, revogadas as disposições em contrario.</w:t>
      </w:r>
    </w:p>
    <w:p w:rsidR="005115F0" w:rsidRDefault="005115F0" w:rsidP="005115F0">
      <w:pPr>
        <w:pStyle w:val="SemEspaamento"/>
        <w:ind w:left="-284" w:right="-851" w:firstLine="851"/>
        <w:jc w:val="both"/>
        <w:rPr>
          <w:rFonts w:ascii="Times New Roman" w:hAnsi="Times New Roman" w:cs="Times New Roman"/>
        </w:rPr>
      </w:pPr>
    </w:p>
    <w:p w:rsidR="00BF444E" w:rsidRDefault="00BF444E" w:rsidP="005115F0">
      <w:pPr>
        <w:pStyle w:val="SemEspaamento"/>
        <w:ind w:left="-284" w:right="-851"/>
        <w:jc w:val="center"/>
        <w:rPr>
          <w:rFonts w:ascii="Times New Roman" w:hAnsi="Times New Roman" w:cs="Times New Roman"/>
        </w:rPr>
      </w:pPr>
    </w:p>
    <w:p w:rsidR="005115F0" w:rsidRDefault="005115F0" w:rsidP="005115F0">
      <w:pPr>
        <w:pStyle w:val="SemEspaamento"/>
        <w:ind w:left="-284" w:righ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5115F0" w:rsidRPr="00BF444E" w:rsidRDefault="005115F0" w:rsidP="005115F0">
      <w:pPr>
        <w:pStyle w:val="SemEspaamento"/>
        <w:ind w:left="-284" w:righ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05 de maio de 2017</w:t>
      </w:r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</w:rPr>
      </w:pPr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EF3269" w:rsidRPr="00FE44F2" w:rsidRDefault="00EF3269" w:rsidP="00367B02">
      <w:pPr>
        <w:ind w:left="-284" w:right="-851"/>
        <w:contextualSpacing/>
        <w:jc w:val="center"/>
        <w:rPr>
          <w:b/>
          <w:szCs w:val="24"/>
        </w:rPr>
      </w:pPr>
    </w:p>
    <w:p w:rsidR="009E355A" w:rsidRPr="00280B5B" w:rsidRDefault="009E355A" w:rsidP="00367B02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280B5B">
        <w:rPr>
          <w:b/>
          <w:i/>
          <w:sz w:val="28"/>
          <w:szCs w:val="28"/>
        </w:rPr>
        <w:t xml:space="preserve">Lívia </w:t>
      </w:r>
      <w:proofErr w:type="spellStart"/>
      <w:r w:rsidRPr="00280B5B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367B02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Pr="00FE44F2" w:rsidRDefault="00EF3269" w:rsidP="00367B02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A152F7" w:rsidRPr="00FE44F2" w:rsidRDefault="00A152F7" w:rsidP="00367B02">
      <w:pPr>
        <w:ind w:left="-284" w:right="-851"/>
        <w:contextualSpacing/>
        <w:jc w:val="center"/>
        <w:rPr>
          <w:b/>
          <w:szCs w:val="24"/>
        </w:rPr>
      </w:pPr>
    </w:p>
    <w:p w:rsidR="00A152F7" w:rsidRPr="00FE44F2" w:rsidRDefault="00A152F7" w:rsidP="00367B02">
      <w:pPr>
        <w:ind w:left="-284" w:right="-851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3E" w:rsidRDefault="00C51C3E" w:rsidP="003620ED">
      <w:r>
        <w:separator/>
      </w:r>
    </w:p>
  </w:endnote>
  <w:endnote w:type="continuationSeparator" w:id="0">
    <w:p w:rsidR="00C51C3E" w:rsidRDefault="00C51C3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3E" w:rsidRDefault="00C51C3E" w:rsidP="003620ED">
      <w:r>
        <w:separator/>
      </w:r>
    </w:p>
  </w:footnote>
  <w:footnote w:type="continuationSeparator" w:id="0">
    <w:p w:rsidR="00C51C3E" w:rsidRDefault="00C51C3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1C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1C3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1C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80B5B"/>
    <w:rsid w:val="00294D49"/>
    <w:rsid w:val="00351568"/>
    <w:rsid w:val="003620ED"/>
    <w:rsid w:val="00367B02"/>
    <w:rsid w:val="003F422C"/>
    <w:rsid w:val="00426029"/>
    <w:rsid w:val="004E099E"/>
    <w:rsid w:val="005115F0"/>
    <w:rsid w:val="005957A0"/>
    <w:rsid w:val="005B7A34"/>
    <w:rsid w:val="005D2791"/>
    <w:rsid w:val="005E59A3"/>
    <w:rsid w:val="00672197"/>
    <w:rsid w:val="00676B1B"/>
    <w:rsid w:val="0068091C"/>
    <w:rsid w:val="00707AFF"/>
    <w:rsid w:val="00710C29"/>
    <w:rsid w:val="00775B99"/>
    <w:rsid w:val="00783C3B"/>
    <w:rsid w:val="007D04B2"/>
    <w:rsid w:val="007D05B0"/>
    <w:rsid w:val="007F1241"/>
    <w:rsid w:val="00821DB7"/>
    <w:rsid w:val="008C43D3"/>
    <w:rsid w:val="009E355A"/>
    <w:rsid w:val="009E4BF3"/>
    <w:rsid w:val="00A152F7"/>
    <w:rsid w:val="00A76D87"/>
    <w:rsid w:val="00A87F89"/>
    <w:rsid w:val="00AD091F"/>
    <w:rsid w:val="00BF444E"/>
    <w:rsid w:val="00C51C3E"/>
    <w:rsid w:val="00CB213D"/>
    <w:rsid w:val="00CD1165"/>
    <w:rsid w:val="00D60469"/>
    <w:rsid w:val="00DA67BA"/>
    <w:rsid w:val="00DF62D1"/>
    <w:rsid w:val="00E6536E"/>
    <w:rsid w:val="00EF3269"/>
    <w:rsid w:val="00EF3472"/>
    <w:rsid w:val="00F05BC2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4F071FB-65EF-4E00-A5A9-5E8FF60E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2018-10-10T12:18:00Z</dcterms:created>
  <dcterms:modified xsi:type="dcterms:W3CDTF">2018-10-10T12:18:00Z</dcterms:modified>
</cp:coreProperties>
</file>