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8A2A58">
      <w:pPr>
        <w:ind w:right="-851"/>
        <w:contextualSpacing/>
        <w:rPr>
          <w:b/>
          <w:szCs w:val="24"/>
        </w:rPr>
      </w:pPr>
      <w:bookmarkStart w:id="0" w:name="_GoBack"/>
      <w:bookmarkEnd w:id="0"/>
    </w:p>
    <w:p w:rsidR="00FE44F2" w:rsidRPr="00861112" w:rsidRDefault="00BF444E" w:rsidP="00861112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F100B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05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MAIO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i/>
          <w:noProof/>
          <w:szCs w:val="24"/>
        </w:rPr>
      </w:pPr>
      <w:r w:rsidRPr="00861112">
        <w:rPr>
          <w:b/>
          <w:i/>
          <w:noProof/>
          <w:szCs w:val="24"/>
        </w:rPr>
        <w:t>AUTORIZA O RETORNO D</w:t>
      </w:r>
      <w:r>
        <w:rPr>
          <w:b/>
          <w:i/>
          <w:noProof/>
          <w:szCs w:val="24"/>
        </w:rPr>
        <w:t>A</w:t>
      </w:r>
      <w:r w:rsidRPr="00861112">
        <w:rPr>
          <w:b/>
          <w:i/>
          <w:noProof/>
          <w:szCs w:val="24"/>
        </w:rPr>
        <w:t xml:space="preserve"> SERVIDOR</w:t>
      </w:r>
      <w:r>
        <w:rPr>
          <w:b/>
          <w:i/>
          <w:noProof/>
          <w:szCs w:val="24"/>
        </w:rPr>
        <w:t>A</w:t>
      </w:r>
      <w:r w:rsidRPr="00861112">
        <w:rPr>
          <w:b/>
          <w:i/>
          <w:noProof/>
          <w:szCs w:val="24"/>
        </w:rPr>
        <w:t xml:space="preserve"> </w:t>
      </w:r>
      <w:r w:rsidR="00F100B3">
        <w:rPr>
          <w:b/>
          <w:i/>
          <w:noProof/>
          <w:szCs w:val="24"/>
        </w:rPr>
        <w:t>AIRAM OSANA ALVES</w:t>
      </w:r>
      <w:r w:rsidRPr="00861112">
        <w:rPr>
          <w:b/>
          <w:i/>
          <w:noProof/>
          <w:szCs w:val="24"/>
        </w:rPr>
        <w:t xml:space="preserve"> - TITULAR  DO CARGO DE </w:t>
      </w:r>
      <w:r>
        <w:rPr>
          <w:b/>
          <w:i/>
          <w:noProof/>
          <w:szCs w:val="24"/>
        </w:rPr>
        <w:t>A</w:t>
      </w:r>
      <w:r w:rsidR="00F100B3">
        <w:rPr>
          <w:b/>
          <w:i/>
          <w:noProof/>
          <w:szCs w:val="24"/>
        </w:rPr>
        <w:t>GENTE DE SERVIÇOS GERAIS</w:t>
      </w:r>
      <w:r>
        <w:rPr>
          <w:b/>
          <w:i/>
          <w:noProof/>
          <w:szCs w:val="24"/>
        </w:rPr>
        <w:t xml:space="preserve"> </w:t>
      </w:r>
      <w:r w:rsidRPr="00861112">
        <w:rPr>
          <w:b/>
          <w:i/>
          <w:noProof/>
          <w:szCs w:val="24"/>
        </w:rPr>
        <w:t xml:space="preserve">- MATRÍCULA </w:t>
      </w:r>
      <w:r w:rsidR="00F100B3">
        <w:rPr>
          <w:b/>
          <w:i/>
          <w:noProof/>
          <w:szCs w:val="24"/>
        </w:rPr>
        <w:t>13109-1</w:t>
      </w:r>
      <w:r w:rsidRPr="00861112">
        <w:rPr>
          <w:b/>
          <w:i/>
          <w:noProof/>
          <w:szCs w:val="24"/>
        </w:rPr>
        <w:t xml:space="preserve"> - DO </w:t>
      </w:r>
      <w:r w:rsidR="00F100B3">
        <w:rPr>
          <w:b/>
          <w:i/>
          <w:noProof/>
          <w:szCs w:val="24"/>
        </w:rPr>
        <w:t xml:space="preserve">QUADRO PERMANENTE </w:t>
      </w:r>
      <w:r w:rsidRPr="00861112">
        <w:rPr>
          <w:b/>
          <w:i/>
          <w:noProof/>
          <w:szCs w:val="24"/>
        </w:rPr>
        <w:t xml:space="preserve"> - ÀS FUNÇÕES DO CARGO DE ORIGEM E  DÁ OUTRAS PROVIDÊNCIAS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A</w:t>
      </w:r>
      <w:r w:rsidRPr="00861112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861112">
        <w:rPr>
          <w:b/>
          <w:noProof/>
          <w:szCs w:val="24"/>
        </w:rPr>
        <w:t xml:space="preserve"> MUNICIPAL DE ARARUAMA,</w:t>
      </w:r>
      <w:r w:rsidRPr="00861112">
        <w:rPr>
          <w:noProof/>
          <w:szCs w:val="24"/>
        </w:rPr>
        <w:t xml:space="preserve"> no uso de suas atribuições e competência conferidas por Lei, no cumprimento do disposto no Artigo 69, da Lei Orgânica do Município de Araruama e considerando o que restou provado nos autos do Processo Administrativo nº </w:t>
      </w:r>
      <w:r w:rsidR="00F100B3">
        <w:rPr>
          <w:noProof/>
          <w:szCs w:val="24"/>
        </w:rPr>
        <w:t>700</w:t>
      </w:r>
      <w:r w:rsidRPr="00861112">
        <w:rPr>
          <w:noProof/>
          <w:szCs w:val="24"/>
        </w:rPr>
        <w:t>/201</w:t>
      </w:r>
      <w:r w:rsidR="00F100B3">
        <w:rPr>
          <w:noProof/>
          <w:szCs w:val="24"/>
        </w:rPr>
        <w:t>7</w:t>
      </w:r>
      <w:r w:rsidRPr="00861112">
        <w:rPr>
          <w:noProof/>
          <w:szCs w:val="24"/>
        </w:rPr>
        <w:t>,</w:t>
      </w:r>
    </w:p>
    <w:p w:rsidR="00861112" w:rsidRPr="00861112" w:rsidRDefault="00861112" w:rsidP="00861112">
      <w:pPr>
        <w:keepNext/>
        <w:ind w:right="-851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861112">
        <w:rPr>
          <w:b/>
          <w:noProof/>
          <w:szCs w:val="24"/>
        </w:rPr>
        <w:t>R   E   S   O   L   V   E   :</w:t>
      </w:r>
    </w:p>
    <w:p w:rsidR="00861112" w:rsidRPr="00861112" w:rsidRDefault="00861112" w:rsidP="00861112">
      <w:pPr>
        <w:keepNext/>
        <w:ind w:left="-284" w:right="-851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 – AUTORIZAR </w:t>
      </w:r>
      <w:r w:rsidRPr="00861112">
        <w:rPr>
          <w:noProof/>
          <w:szCs w:val="24"/>
        </w:rPr>
        <w:t>a servidor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</w:t>
      </w:r>
      <w:r w:rsidR="00F100B3">
        <w:rPr>
          <w:b/>
          <w:noProof/>
          <w:szCs w:val="24"/>
        </w:rPr>
        <w:t>AIRAM OSANA ALVES</w:t>
      </w:r>
      <w:r w:rsidRPr="00861112">
        <w:rPr>
          <w:noProof/>
          <w:szCs w:val="24"/>
        </w:rPr>
        <w:t xml:space="preserve">, titular do Cargo de </w:t>
      </w:r>
      <w:r>
        <w:rPr>
          <w:noProof/>
          <w:szCs w:val="24"/>
        </w:rPr>
        <w:t>A</w:t>
      </w:r>
      <w:r w:rsidR="00F100B3">
        <w:rPr>
          <w:noProof/>
          <w:szCs w:val="24"/>
        </w:rPr>
        <w:t>gente</w:t>
      </w:r>
      <w:r>
        <w:rPr>
          <w:noProof/>
          <w:szCs w:val="24"/>
        </w:rPr>
        <w:t xml:space="preserve"> de </w:t>
      </w:r>
      <w:r w:rsidR="00F100B3">
        <w:rPr>
          <w:noProof/>
          <w:szCs w:val="24"/>
        </w:rPr>
        <w:t>Serviços Gerais</w:t>
      </w:r>
      <w:r w:rsidRPr="00861112">
        <w:rPr>
          <w:noProof/>
          <w:szCs w:val="24"/>
        </w:rPr>
        <w:t xml:space="preserve">, Matrícula </w:t>
      </w:r>
      <w:r w:rsidR="00F100B3">
        <w:rPr>
          <w:noProof/>
          <w:szCs w:val="24"/>
        </w:rPr>
        <w:t>13109-1</w:t>
      </w:r>
      <w:r w:rsidRPr="00861112">
        <w:rPr>
          <w:noProof/>
          <w:szCs w:val="24"/>
        </w:rPr>
        <w:t xml:space="preserve">, do Quadro Permanente, o retorno às suas funções inerentes ao seu respectivo </w:t>
      </w:r>
      <w:r>
        <w:rPr>
          <w:noProof/>
          <w:szCs w:val="24"/>
        </w:rPr>
        <w:t>C</w:t>
      </w:r>
      <w:r w:rsidRPr="00861112">
        <w:rPr>
          <w:noProof/>
          <w:szCs w:val="24"/>
        </w:rPr>
        <w:t>argo de origem</w:t>
      </w:r>
      <w:r>
        <w:rPr>
          <w:noProof/>
          <w:szCs w:val="24"/>
        </w:rPr>
        <w:t xml:space="preserve"> e Secretaria.</w:t>
      </w:r>
      <w:r w:rsidRPr="00861112">
        <w:rPr>
          <w:noProof/>
          <w:szCs w:val="24"/>
        </w:rPr>
        <w:t>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A2A58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II – </w:t>
      </w:r>
      <w:r w:rsidRPr="00861112">
        <w:rPr>
          <w:noProof/>
          <w:szCs w:val="24"/>
        </w:rPr>
        <w:t xml:space="preserve">Tendo restado comprovado que 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servidor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reintegrad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não prestou efetivamente serviço durante o período em que esteve afastad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de suas funções laborativas, compreendido entre o dia </w:t>
      </w:r>
      <w:r w:rsidR="008A2A58">
        <w:rPr>
          <w:noProof/>
          <w:szCs w:val="24"/>
        </w:rPr>
        <w:t>1</w:t>
      </w:r>
      <w:r w:rsidR="00F100B3">
        <w:rPr>
          <w:noProof/>
          <w:szCs w:val="24"/>
        </w:rPr>
        <w:t>5</w:t>
      </w:r>
      <w:r w:rsidRPr="00861112">
        <w:rPr>
          <w:noProof/>
          <w:szCs w:val="24"/>
        </w:rPr>
        <w:t>/0</w:t>
      </w:r>
      <w:r w:rsidR="00F100B3">
        <w:rPr>
          <w:noProof/>
          <w:szCs w:val="24"/>
        </w:rPr>
        <w:t>4</w:t>
      </w:r>
      <w:r w:rsidRPr="00861112">
        <w:rPr>
          <w:noProof/>
          <w:szCs w:val="24"/>
        </w:rPr>
        <w:t>/</w:t>
      </w:r>
      <w:r w:rsidR="008A2A58">
        <w:rPr>
          <w:noProof/>
          <w:szCs w:val="24"/>
        </w:rPr>
        <w:t>20</w:t>
      </w:r>
      <w:r w:rsidR="00F100B3">
        <w:rPr>
          <w:noProof/>
          <w:szCs w:val="24"/>
        </w:rPr>
        <w:t>13</w:t>
      </w:r>
      <w:r w:rsidR="008A2A58">
        <w:rPr>
          <w:noProof/>
          <w:szCs w:val="24"/>
        </w:rPr>
        <w:t>,</w:t>
      </w:r>
      <w:r w:rsidRPr="00861112">
        <w:rPr>
          <w:noProof/>
          <w:szCs w:val="24"/>
        </w:rPr>
        <w:t xml:space="preserve"> 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mesm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não fará jus ao recebimento dos vencimentos e/ou de qualquer remuneração retroativa.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III - </w:t>
      </w:r>
      <w:r w:rsidRPr="00861112">
        <w:rPr>
          <w:noProof/>
          <w:szCs w:val="24"/>
        </w:rPr>
        <w:t>Fica a Secretaria Municipal de Administração – SEADM,  incubida de promover a lotação d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servidor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>, encaminhando-a ao respectivo setor</w:t>
      </w:r>
      <w:r w:rsidR="008A2A58">
        <w:rPr>
          <w:noProof/>
          <w:szCs w:val="24"/>
        </w:rPr>
        <w:t xml:space="preserve"> de origem</w:t>
      </w:r>
      <w:r w:rsidRPr="00861112">
        <w:rPr>
          <w:noProof/>
          <w:szCs w:val="24"/>
        </w:rPr>
        <w:t>, onde deverá exercer suas funções, além de promover as devidas anotações em sua ficha funcional junto ao Departamento de Recursos Humanos – DERHU.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IV- </w:t>
      </w:r>
      <w:r w:rsidRPr="00861112">
        <w:rPr>
          <w:noProof/>
          <w:szCs w:val="24"/>
        </w:rPr>
        <w:t>Esta Portaria entra em vigor na data de sua publicação, revogadas as disposições em contrário.</w:t>
      </w:r>
    </w:p>
    <w:p w:rsidR="00861112" w:rsidRPr="00861112" w:rsidRDefault="00861112" w:rsidP="008A2A58">
      <w:pPr>
        <w:keepNext/>
        <w:ind w:right="-851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  <w:r w:rsidRPr="00861112">
        <w:rPr>
          <w:noProof/>
          <w:szCs w:val="24"/>
        </w:rPr>
        <w:t>Registre-se. Publique-se. Cumpra-se.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  <w:r w:rsidRPr="00861112">
        <w:rPr>
          <w:noProof/>
          <w:szCs w:val="24"/>
        </w:rPr>
        <w:t>Gabinete do Prefeito, 0</w:t>
      </w:r>
      <w:r w:rsidR="008A2A58">
        <w:rPr>
          <w:noProof/>
          <w:szCs w:val="24"/>
        </w:rPr>
        <w:t>5</w:t>
      </w:r>
      <w:r w:rsidRPr="00861112">
        <w:rPr>
          <w:noProof/>
          <w:szCs w:val="24"/>
        </w:rPr>
        <w:t xml:space="preserve"> de maio de 201</w:t>
      </w:r>
      <w:r w:rsidR="008A2A58">
        <w:rPr>
          <w:noProof/>
          <w:szCs w:val="24"/>
        </w:rPr>
        <w:t>7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861112" w:rsidRPr="00861112" w:rsidRDefault="00861112" w:rsidP="008A2A58">
      <w:pPr>
        <w:keepNext/>
        <w:ind w:right="-851"/>
        <w:outlineLvl w:val="2"/>
        <w:rPr>
          <w:b/>
          <w:noProof/>
          <w:szCs w:val="24"/>
        </w:rPr>
      </w:pPr>
    </w:p>
    <w:p w:rsidR="00EF3269" w:rsidRPr="00861112" w:rsidRDefault="00EF3269" w:rsidP="00861112">
      <w:pPr>
        <w:ind w:left="-284" w:right="-851"/>
        <w:contextualSpacing/>
        <w:jc w:val="center"/>
        <w:rPr>
          <w:b/>
          <w:szCs w:val="24"/>
        </w:rPr>
      </w:pPr>
    </w:p>
    <w:p w:rsidR="009E355A" w:rsidRPr="00861112" w:rsidRDefault="009E355A" w:rsidP="00861112">
      <w:pPr>
        <w:ind w:left="-284" w:right="-851"/>
        <w:contextualSpacing/>
        <w:jc w:val="center"/>
        <w:rPr>
          <w:b/>
          <w:i/>
          <w:szCs w:val="24"/>
        </w:rPr>
      </w:pPr>
      <w:r w:rsidRPr="00861112">
        <w:rPr>
          <w:b/>
          <w:i/>
          <w:szCs w:val="24"/>
        </w:rPr>
        <w:t xml:space="preserve">Lívia </w:t>
      </w:r>
      <w:proofErr w:type="spellStart"/>
      <w:r w:rsidRPr="00861112">
        <w:rPr>
          <w:b/>
          <w:i/>
          <w:szCs w:val="24"/>
        </w:rPr>
        <w:t>Bello</w:t>
      </w:r>
      <w:proofErr w:type="spellEnd"/>
    </w:p>
    <w:p w:rsidR="009E355A" w:rsidRPr="00861112" w:rsidRDefault="009E355A" w:rsidP="00861112">
      <w:pPr>
        <w:ind w:left="-284" w:right="-851"/>
        <w:contextualSpacing/>
        <w:jc w:val="center"/>
        <w:rPr>
          <w:b/>
          <w:szCs w:val="24"/>
        </w:rPr>
      </w:pPr>
      <w:r w:rsidRPr="00861112">
        <w:rPr>
          <w:b/>
          <w:szCs w:val="24"/>
        </w:rPr>
        <w:t>“Lívia de Chiquinho”</w:t>
      </w:r>
    </w:p>
    <w:p w:rsidR="00EF3269" w:rsidRDefault="00EF3269" w:rsidP="00861112">
      <w:pPr>
        <w:ind w:left="-284" w:right="-851"/>
        <w:contextualSpacing/>
        <w:jc w:val="center"/>
        <w:rPr>
          <w:b/>
          <w:szCs w:val="24"/>
        </w:rPr>
      </w:pPr>
      <w:r w:rsidRPr="00861112">
        <w:rPr>
          <w:b/>
          <w:szCs w:val="24"/>
        </w:rPr>
        <w:t>Prefeita</w:t>
      </w:r>
    </w:p>
    <w:p w:rsidR="008A2A58" w:rsidRDefault="008A2A58" w:rsidP="00861112">
      <w:pPr>
        <w:ind w:left="-284" w:right="-851"/>
        <w:contextualSpacing/>
        <w:jc w:val="center"/>
        <w:rPr>
          <w:b/>
          <w:szCs w:val="24"/>
        </w:rPr>
      </w:pPr>
    </w:p>
    <w:p w:rsidR="008A2A58" w:rsidRPr="00861112" w:rsidRDefault="008A2A58" w:rsidP="008A2A58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98" w:rsidRDefault="00B15B98" w:rsidP="003620ED">
      <w:r>
        <w:separator/>
      </w:r>
    </w:p>
  </w:endnote>
  <w:endnote w:type="continuationSeparator" w:id="0">
    <w:p w:rsidR="00B15B98" w:rsidRDefault="00B15B9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98" w:rsidRDefault="00B15B98" w:rsidP="003620ED">
      <w:r>
        <w:separator/>
      </w:r>
    </w:p>
  </w:footnote>
  <w:footnote w:type="continuationSeparator" w:id="0">
    <w:p w:rsidR="00B15B98" w:rsidRDefault="00B15B9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5B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5B9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5B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4585"/>
    <w:rsid w:val="000969DE"/>
    <w:rsid w:val="000C2E0D"/>
    <w:rsid w:val="001C4613"/>
    <w:rsid w:val="001E1243"/>
    <w:rsid w:val="00294D49"/>
    <w:rsid w:val="002B43CE"/>
    <w:rsid w:val="00351568"/>
    <w:rsid w:val="003620ED"/>
    <w:rsid w:val="00367B02"/>
    <w:rsid w:val="003F422C"/>
    <w:rsid w:val="00426029"/>
    <w:rsid w:val="004E099E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D05B0"/>
    <w:rsid w:val="007F1241"/>
    <w:rsid w:val="00821DB7"/>
    <w:rsid w:val="00861112"/>
    <w:rsid w:val="008A2A58"/>
    <w:rsid w:val="008C43D3"/>
    <w:rsid w:val="009E355A"/>
    <w:rsid w:val="009E4BF3"/>
    <w:rsid w:val="00A152F7"/>
    <w:rsid w:val="00A237F8"/>
    <w:rsid w:val="00A76D87"/>
    <w:rsid w:val="00A87F89"/>
    <w:rsid w:val="00B15B98"/>
    <w:rsid w:val="00B8140F"/>
    <w:rsid w:val="00BF444E"/>
    <w:rsid w:val="00CB213D"/>
    <w:rsid w:val="00D60469"/>
    <w:rsid w:val="00DB3870"/>
    <w:rsid w:val="00DE0150"/>
    <w:rsid w:val="00E6536E"/>
    <w:rsid w:val="00EF3269"/>
    <w:rsid w:val="00EF3472"/>
    <w:rsid w:val="00F05BC2"/>
    <w:rsid w:val="00F100B3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0E5C26A-E21C-428A-AC67-2F0805B3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2018-10-10T12:12:00Z</dcterms:created>
  <dcterms:modified xsi:type="dcterms:W3CDTF">2018-10-10T12:12:00Z</dcterms:modified>
</cp:coreProperties>
</file>