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D8A" w:rsidRDefault="00CB11E9" w:rsidP="00BC5D8A">
      <w:pPr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473000" w:rsidRPr="000B134B">
        <w:rPr>
          <w:rFonts w:ascii="Times New Roman" w:hAnsi="Times New Roman" w:cs="Times New Roman"/>
          <w:b/>
          <w:bCs/>
          <w:sz w:val="28"/>
          <w:szCs w:val="28"/>
          <w:u w:val="single"/>
        </w:rPr>
        <w:t>PORTARIA N</w:t>
      </w:r>
      <w:r w:rsidR="004C5D9A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º 160</w:t>
      </w:r>
      <w:r w:rsidR="00EA2985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9</w:t>
      </w:r>
      <w:r w:rsidR="00473000"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– DE </w:t>
      </w:r>
      <w:r w:rsidR="00DF7700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25</w:t>
      </w:r>
      <w:r w:rsidR="00473000"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DE </w:t>
      </w:r>
      <w:r w:rsidR="00BC5D8A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MAIO</w:t>
      </w:r>
      <w:r w:rsidR="00473000"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DE 2020</w:t>
      </w:r>
    </w:p>
    <w:p w:rsidR="00473000" w:rsidRPr="00BC5D8A" w:rsidRDefault="005638F7" w:rsidP="00BC5D8A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EXONERA, A PEDIDO,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SERVIDOR</w:t>
      </w:r>
      <w:r w:rsidR="00513AD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A</w:t>
      </w:r>
      <w:proofErr w:type="gramEnd"/>
    </w:p>
    <w:p w:rsidR="00BC5D8A" w:rsidRPr="00BC5D8A" w:rsidRDefault="00EA2985" w:rsidP="00BC5D8A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PROCESSO ADMINISTRATIVO 11517</w:t>
      </w:r>
      <w:r w:rsidR="00DF770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/2020</w:t>
      </w:r>
    </w:p>
    <w:p w:rsidR="00BC5D8A" w:rsidRPr="00BC5D8A" w:rsidRDefault="00BC5D8A" w:rsidP="00BC5D8A">
      <w:pPr>
        <w:pStyle w:val="SemEspaamento"/>
        <w:jc w:val="center"/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</w:rPr>
      </w:pPr>
    </w:p>
    <w:p w:rsidR="00BC5D8A" w:rsidRPr="00BC5D8A" w:rsidRDefault="00BC5D8A" w:rsidP="00BC5D8A">
      <w:pPr>
        <w:pStyle w:val="SemEspaamento"/>
        <w:jc w:val="center"/>
        <w:rPr>
          <w:shd w:val="clear" w:color="auto" w:fill="FFFFFF"/>
        </w:rPr>
      </w:pPr>
    </w:p>
    <w:p w:rsidR="00BC5D8A" w:rsidRDefault="00473000" w:rsidP="00473000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47300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     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A </w:t>
      </w:r>
      <w:r w:rsidRPr="001C59C5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PREFEITA MUNICIPAL DE ARARUAMA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no uso de suas atribuições e competência</w:t>
      </w:r>
      <w:r w:rsidR="005638F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conferidas por Lei</w:t>
      </w:r>
      <w:r w:rsidR="00BC5D8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e considerando o que consta nos autos do processo Administrativo n</w:t>
      </w:r>
      <w:r w:rsidR="00BC5D8A" w:rsidRPr="001C59C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º</w:t>
      </w:r>
      <w:r w:rsidR="00EA298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11517</w:t>
      </w:r>
      <w:r w:rsidR="00DF77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</w:t>
      </w:r>
      <w:r w:rsidR="00BC5D8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2020.</w:t>
      </w:r>
    </w:p>
    <w:p w:rsidR="0010557B" w:rsidRPr="00BC5D8A" w:rsidRDefault="0010557B" w:rsidP="00473000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473000" w:rsidRDefault="00473000" w:rsidP="00473000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R</w:t>
      </w:r>
      <w:proofErr w:type="gramStart"/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</w:t>
      </w:r>
      <w:proofErr w:type="gramEnd"/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E  S  O  L  V  E  :</w:t>
      </w:r>
    </w:p>
    <w:p w:rsidR="0010557B" w:rsidRPr="001C59C5" w:rsidRDefault="0010557B" w:rsidP="00473000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1C59C5" w:rsidRDefault="0010557B" w:rsidP="00431241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  </w:t>
      </w:r>
      <w:r w:rsidR="00BC5D8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I – EXONERAR, A PEDIDO</w:t>
      </w:r>
      <w:r w:rsidR="00513AD6">
        <w:rPr>
          <w:rFonts w:ascii="Times New Roman" w:hAnsi="Times New Roman" w:cs="Times New Roman"/>
          <w:sz w:val="24"/>
          <w:szCs w:val="24"/>
          <w:shd w:val="clear" w:color="auto" w:fill="FFFFFF"/>
        </w:rPr>
        <w:t>, a</w:t>
      </w:r>
      <w:r w:rsidR="00BC5D8A" w:rsidRPr="00BC5D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ser</w:t>
      </w:r>
      <w:r w:rsidR="005638F7">
        <w:rPr>
          <w:rFonts w:ascii="Times New Roman" w:hAnsi="Times New Roman" w:cs="Times New Roman"/>
          <w:sz w:val="24"/>
          <w:szCs w:val="24"/>
          <w:shd w:val="clear" w:color="auto" w:fill="FFFFFF"/>
        </w:rPr>
        <w:t>vi</w:t>
      </w:r>
      <w:r w:rsidR="00425CFF">
        <w:rPr>
          <w:rFonts w:ascii="Times New Roman" w:hAnsi="Times New Roman" w:cs="Times New Roman"/>
          <w:sz w:val="24"/>
          <w:szCs w:val="24"/>
          <w:shd w:val="clear" w:color="auto" w:fill="FFFFFF"/>
        </w:rPr>
        <w:t>dor</w:t>
      </w:r>
      <w:r w:rsidR="00513AD6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425C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A298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THAIS LUCAS NEVES</w:t>
      </w:r>
      <w:r w:rsidR="00425CF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,</w:t>
      </w:r>
      <w:r w:rsidR="00513AD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5638F7">
        <w:rPr>
          <w:rFonts w:ascii="Times New Roman" w:hAnsi="Times New Roman" w:cs="Times New Roman"/>
          <w:sz w:val="24"/>
          <w:szCs w:val="24"/>
          <w:shd w:val="clear" w:color="auto" w:fill="FFFFFF"/>
        </w:rPr>
        <w:t>Efet</w:t>
      </w:r>
      <w:r w:rsidR="00513AD6">
        <w:rPr>
          <w:rFonts w:ascii="Times New Roman" w:hAnsi="Times New Roman" w:cs="Times New Roman"/>
          <w:sz w:val="24"/>
          <w:szCs w:val="24"/>
          <w:shd w:val="clear" w:color="auto" w:fill="FFFFFF"/>
        </w:rPr>
        <w:t>iva</w:t>
      </w:r>
      <w:r w:rsidR="00BC5D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EA2985">
        <w:rPr>
          <w:rFonts w:ascii="Times New Roman" w:hAnsi="Times New Roman" w:cs="Times New Roman"/>
          <w:sz w:val="24"/>
          <w:szCs w:val="24"/>
          <w:shd w:val="clear" w:color="auto" w:fill="FFFFFF"/>
        </w:rPr>
        <w:t>Professor II</w:t>
      </w:r>
      <w:r w:rsidR="00007A58">
        <w:rPr>
          <w:rFonts w:ascii="Times New Roman" w:hAnsi="Times New Roman" w:cs="Times New Roman"/>
          <w:sz w:val="24"/>
          <w:szCs w:val="24"/>
          <w:shd w:val="clear" w:color="auto" w:fill="FFFFFF"/>
        </w:rPr>
        <w:t>, Ma</w:t>
      </w:r>
      <w:r w:rsidR="00EA2985">
        <w:rPr>
          <w:rFonts w:ascii="Times New Roman" w:hAnsi="Times New Roman" w:cs="Times New Roman"/>
          <w:sz w:val="24"/>
          <w:szCs w:val="24"/>
          <w:shd w:val="clear" w:color="auto" w:fill="FFFFFF"/>
        </w:rPr>
        <w:t>trícula 9961911</w:t>
      </w:r>
      <w:r w:rsidR="00DF770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do Quadro Permanente, em deferimento ao requerimento pessoal, formulado nos autos do Processo Administrativo 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n</w:t>
      </w:r>
      <w:r w:rsidR="00F66627" w:rsidRPr="001C59C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º</w:t>
      </w:r>
      <w:r w:rsidR="00EA298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11517</w:t>
      </w:r>
      <w:r w:rsidR="00DF77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2020.</w:t>
      </w:r>
    </w:p>
    <w:p w:rsidR="00F66627" w:rsidRDefault="0010557B" w:rsidP="00431241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       </w:t>
      </w:r>
      <w:r w:rsidR="00F66627" w:rsidRPr="00F6662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II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–</w:t>
      </w:r>
      <w:r w:rsidR="00513AD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</w:t>
      </w:r>
      <w:r w:rsidR="005638F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servidor</w:t>
      </w:r>
      <w:r w:rsidR="00513AD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acima não fará jus ao recebimento de qua</w:t>
      </w:r>
      <w:r w:rsidR="000C62B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lquer remuneração a contar </w:t>
      </w:r>
      <w:r w:rsidR="004C5D9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de </w:t>
      </w:r>
      <w:r w:rsidR="00EA298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17</w:t>
      </w:r>
      <w:r w:rsidR="00007A5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/03</w:t>
      </w:r>
      <w:r w:rsidR="00DF77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/2020</w:t>
      </w:r>
      <w:r w:rsidR="00513AD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haja vista ser a data que a mesma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não mais exerceu suas atividades funcionais no c</w:t>
      </w:r>
      <w:r w:rsidR="00513AD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argo público em que fora nomeada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:rsidR="00F66627" w:rsidRDefault="0010557B" w:rsidP="00431241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       </w:t>
      </w:r>
      <w:r w:rsidR="00F66627" w:rsidRPr="00F6662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III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– 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D</w:t>
      </w:r>
      <w:r w:rsidR="00F66627" w:rsidRP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eterminar à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F66627" w:rsidRP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Secretaria 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Municipal de Administração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–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SEADM que proceda as anotações e baix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s de estilo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10557B" w:rsidRDefault="0010557B" w:rsidP="00431241">
      <w:pP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  </w:t>
      </w:r>
      <w:r w:rsidRPr="0010557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IV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0557B">
        <w:rPr>
          <w:rFonts w:ascii="Times New Roman" w:hAnsi="Times New Roman" w:cs="Times New Roman"/>
          <w:sz w:val="24"/>
          <w:szCs w:val="24"/>
          <w:shd w:val="clear" w:color="auto" w:fill="FFFFFF"/>
        </w:rPr>
        <w:t>– Esta Portaria entra em vigor na data de sua publicação, revogadas as disposições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10557B">
        <w:rPr>
          <w:rFonts w:ascii="Times New Roman" w:hAnsi="Times New Roman" w:cs="Times New Roman"/>
          <w:sz w:val="24"/>
          <w:szCs w:val="24"/>
          <w:shd w:val="clear" w:color="auto" w:fill="FFFFFF"/>
        </w:rPr>
        <w:t>em contrário.</w:t>
      </w:r>
    </w:p>
    <w:p w:rsidR="00BC5D8A" w:rsidRDefault="00BC5D8A" w:rsidP="00431241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1C59C5" w:rsidRPr="001C59C5" w:rsidRDefault="001C59C5" w:rsidP="001C59C5">
      <w:pPr>
        <w:pStyle w:val="SemEspaamen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C59C5">
        <w:rPr>
          <w:rFonts w:ascii="Times New Roman" w:hAnsi="Times New Roman" w:cs="Times New Roman"/>
          <w:sz w:val="24"/>
          <w:szCs w:val="24"/>
          <w:shd w:val="clear" w:color="auto" w:fill="FFFFFF"/>
        </w:rPr>
        <w:t>Registre-se. Afixe-se. Cumpre-se.</w:t>
      </w:r>
    </w:p>
    <w:p w:rsidR="001C59C5" w:rsidRPr="001C59C5" w:rsidRDefault="00DD25F7" w:rsidP="001C59C5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Gabinete da Prefeita, 25</w:t>
      </w:r>
      <w:r w:rsidR="005638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maio</w:t>
      </w:r>
      <w:r w:rsidR="001C59C5" w:rsidRPr="001C59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2020.</w:t>
      </w:r>
    </w:p>
    <w:p w:rsidR="00431241" w:rsidRDefault="00431241" w:rsidP="00431241">
      <w:pPr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</w:rPr>
      </w:pPr>
    </w:p>
    <w:p w:rsidR="00677784" w:rsidRPr="00431241" w:rsidRDefault="00677784" w:rsidP="00431241">
      <w:pPr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</w:rPr>
      </w:pPr>
    </w:p>
    <w:p w:rsidR="000B134B" w:rsidRDefault="000B134B" w:rsidP="001C59C5"/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 xml:space="preserve">Lívia </w:t>
      </w:r>
      <w:proofErr w:type="spellStart"/>
      <w:r w:rsidRPr="00677784">
        <w:rPr>
          <w:rFonts w:ascii="Times New Roman" w:hAnsi="Times New Roman" w:cs="Times New Roman"/>
          <w:b/>
          <w:bCs/>
          <w:sz w:val="24"/>
          <w:szCs w:val="24"/>
        </w:rPr>
        <w:t>Bello</w:t>
      </w:r>
      <w:proofErr w:type="spellEnd"/>
    </w:p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>“Lívia de Chiquinho”</w:t>
      </w:r>
    </w:p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E4460" w:rsidRDefault="00FE4460" w:rsidP="000B134B"/>
    <w:p w:rsidR="00677784" w:rsidRPr="00F60006" w:rsidRDefault="005638F7" w:rsidP="00CB11E9">
      <w:r>
        <w:t>SC/</w:t>
      </w:r>
      <w:proofErr w:type="spellStart"/>
      <w:proofErr w:type="gramStart"/>
      <w:r>
        <w:t>sc</w:t>
      </w:r>
      <w:proofErr w:type="spellEnd"/>
      <w:proofErr w:type="gramEnd"/>
    </w:p>
    <w:sectPr w:rsidR="00677784" w:rsidRPr="00F60006" w:rsidSect="00E04605">
      <w:headerReference w:type="default" r:id="rId6"/>
      <w:pgSz w:w="11906" w:h="16838"/>
      <w:pgMar w:top="1961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480B" w:rsidRDefault="00B0480B" w:rsidP="00E04605">
      <w:pPr>
        <w:spacing w:after="0" w:line="240" w:lineRule="auto"/>
      </w:pPr>
      <w:r>
        <w:separator/>
      </w:r>
    </w:p>
  </w:endnote>
  <w:endnote w:type="continuationSeparator" w:id="0">
    <w:p w:rsidR="00B0480B" w:rsidRDefault="00B0480B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480B" w:rsidRDefault="00B0480B" w:rsidP="00E04605">
      <w:pPr>
        <w:spacing w:after="0" w:line="240" w:lineRule="auto"/>
      </w:pPr>
      <w:r>
        <w:separator/>
      </w:r>
    </w:p>
  </w:footnote>
  <w:footnote w:type="continuationSeparator" w:id="0">
    <w:p w:rsidR="00B0480B" w:rsidRDefault="00B0480B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05" w:rsidRDefault="00A61EFC" w:rsidP="00E04605">
    <w:pPr>
      <w:pStyle w:val="Cabealho"/>
      <w:tabs>
        <w:tab w:val="clear" w:pos="8504"/>
        <w:tab w:val="right" w:pos="7230"/>
      </w:tabs>
    </w:pPr>
    <w:r w:rsidRPr="00A61EFC">
      <w:rPr>
        <w:rFonts w:ascii="Times New Roman" w:hAnsi="Times New Roman" w:cs="Times New Roman"/>
        <w:noProof/>
        <w:sz w:val="24"/>
        <w:szCs w:val="24"/>
      </w:rPr>
      <w:pict>
        <v:group id="Group 1" o:spid="_x0000_s4097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4099" type="#_x0000_t202" style="position:absolute;left:3112;top:755;width:5948;height:13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<v:textbox>
              <w:txbxContent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Estado do Rio de Janeiro</w:t>
                  </w:r>
                </w:p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E04605" w:rsidRDefault="00E04605" w:rsidP="00E04605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Text Box 3" o:spid="_x0000_s4098" type="#_x0000_t202" style="position:absolute;left:1285;top:420;width:1775;height:201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<v:textbox style="mso-fit-shape-to-text:t">
              <w:txbxContent>
                <w:p w:rsidR="00E04605" w:rsidRDefault="00677784" w:rsidP="00E04605">
                  <w:r>
                    <w:rPr>
                      <w:noProof/>
                      <w:sz w:val="20"/>
                      <w:szCs w:val="20"/>
                      <w:lang w:eastAsia="pt-BR"/>
                    </w:rPr>
                    <w:drawing>
                      <wp:inline distT="0" distB="0" distL="0" distR="0">
                        <wp:extent cx="942975" cy="1038225"/>
                        <wp:effectExtent l="0" t="0" r="0" b="0"/>
                        <wp:docPr id="4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2975" cy="1038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024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E04605"/>
    <w:rsid w:val="00007A58"/>
    <w:rsid w:val="000B134B"/>
    <w:rsid w:val="000C62B0"/>
    <w:rsid w:val="0010557B"/>
    <w:rsid w:val="001C59C5"/>
    <w:rsid w:val="001D5173"/>
    <w:rsid w:val="001E673C"/>
    <w:rsid w:val="00332944"/>
    <w:rsid w:val="00343963"/>
    <w:rsid w:val="00393DA8"/>
    <w:rsid w:val="00425CFF"/>
    <w:rsid w:val="00431241"/>
    <w:rsid w:val="0046524C"/>
    <w:rsid w:val="00473000"/>
    <w:rsid w:val="004C5D9A"/>
    <w:rsid w:val="004C6386"/>
    <w:rsid w:val="00513AD6"/>
    <w:rsid w:val="00535E57"/>
    <w:rsid w:val="005638F7"/>
    <w:rsid w:val="00677784"/>
    <w:rsid w:val="006A5B4A"/>
    <w:rsid w:val="006C78D7"/>
    <w:rsid w:val="006F0979"/>
    <w:rsid w:val="007938C3"/>
    <w:rsid w:val="007C4AC2"/>
    <w:rsid w:val="007D7880"/>
    <w:rsid w:val="009D47A6"/>
    <w:rsid w:val="00A414B7"/>
    <w:rsid w:val="00A61EFC"/>
    <w:rsid w:val="00A853EA"/>
    <w:rsid w:val="00B0480B"/>
    <w:rsid w:val="00BC5D8A"/>
    <w:rsid w:val="00C57108"/>
    <w:rsid w:val="00CB11E9"/>
    <w:rsid w:val="00CD4D6F"/>
    <w:rsid w:val="00DD25F7"/>
    <w:rsid w:val="00DF7700"/>
    <w:rsid w:val="00E04605"/>
    <w:rsid w:val="00E06279"/>
    <w:rsid w:val="00EA2985"/>
    <w:rsid w:val="00F60006"/>
    <w:rsid w:val="00F66627"/>
    <w:rsid w:val="00FE4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386"/>
  </w:style>
  <w:style w:type="paragraph" w:styleId="Ttulo1">
    <w:name w:val="heading 1"/>
    <w:basedOn w:val="Normal"/>
    <w:next w:val="Normal"/>
    <w:link w:val="Ttulo1Char"/>
    <w:uiPriority w:val="9"/>
    <w:qFormat/>
    <w:rsid w:val="004730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47300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paragraph" w:styleId="SemEspaamento">
    <w:name w:val="No Spacing"/>
    <w:uiPriority w:val="1"/>
    <w:qFormat/>
    <w:rsid w:val="00473000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47300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47300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C5D8A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BC5D8A"/>
    <w:rPr>
      <w:rFonts w:eastAsiaTheme="minorEastAsia"/>
      <w:color w:val="5A5A5A" w:themeColor="text1" w:themeTint="A5"/>
      <w:spacing w:val="15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638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638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PC</cp:lastModifiedBy>
  <cp:revision>2</cp:revision>
  <cp:lastPrinted>2020-05-25T20:27:00Z</cp:lastPrinted>
  <dcterms:created xsi:type="dcterms:W3CDTF">2020-05-25T20:32:00Z</dcterms:created>
  <dcterms:modified xsi:type="dcterms:W3CDTF">2020-05-25T20:32:00Z</dcterms:modified>
</cp:coreProperties>
</file>