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Default="00201BB7" w:rsidP="00D25C02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1273FC">
        <w:rPr>
          <w:b/>
          <w:bCs/>
          <w:sz w:val="22"/>
          <w:szCs w:val="22"/>
          <w:u w:val="single"/>
        </w:rPr>
        <w:t>33</w:t>
      </w:r>
      <w:r w:rsidR="00D25C02">
        <w:rPr>
          <w:b/>
          <w:bCs/>
          <w:sz w:val="22"/>
          <w:szCs w:val="22"/>
          <w:u w:val="single"/>
        </w:rPr>
        <w:t>5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1273FC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D25C02" w:rsidRPr="00D25C02" w:rsidRDefault="00D25C02" w:rsidP="00D25C02">
      <w:pPr>
        <w:ind w:left="-284" w:right="-142"/>
        <w:jc w:val="center"/>
        <w:rPr>
          <w:b/>
          <w:bCs/>
          <w:sz w:val="16"/>
          <w:szCs w:val="16"/>
          <w:u w:val="single"/>
        </w:rPr>
      </w:pPr>
    </w:p>
    <w:p w:rsidR="00D25C02" w:rsidRDefault="00D25C02" w:rsidP="00D25C02">
      <w:pPr>
        <w:ind w:left="-284" w:right="-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RETIFICA A PORTARIA Nº 272 DE 26 DE DEZEMBRO DE 2014 QUE APOSENTA POR INVALIDEZ A SERVIDORA ANGELA MARIA DA CRUZ BARROS, NO CARGO DE AGENTE DE SERVIÇOS GERAIS, CLASSE B, MATRÍCULA 006728-8 DO QUADRO PERMANENTE.</w:t>
      </w:r>
    </w:p>
    <w:p w:rsidR="00D25C02" w:rsidRDefault="00D25C02" w:rsidP="00D25C02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D25C02" w:rsidRDefault="00D25C02" w:rsidP="00D25C02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r>
        <w:rPr>
          <w:b/>
          <w:bCs/>
          <w:iCs/>
          <w:sz w:val="22"/>
          <w:szCs w:val="22"/>
        </w:rPr>
        <w:t>PREFEITA DE ARARUAMA</w:t>
      </w:r>
      <w:r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no uso de suas atribuições e competência conferidas por Lei, considerando o que restou provado nos autos do Processo Administrativo IBASMA nº 486 de 23 de setembro de 2014;</w:t>
      </w:r>
    </w:p>
    <w:p w:rsidR="00D25C02" w:rsidRPr="00D25C02" w:rsidRDefault="00D25C02" w:rsidP="00D25C02">
      <w:pPr>
        <w:ind w:left="-284"/>
        <w:jc w:val="center"/>
        <w:rPr>
          <w:b/>
          <w:bCs/>
          <w:sz w:val="22"/>
          <w:szCs w:val="22"/>
        </w:rPr>
      </w:pPr>
      <w:r w:rsidRPr="00D25C02">
        <w:rPr>
          <w:b/>
          <w:bCs/>
          <w:sz w:val="22"/>
          <w:szCs w:val="22"/>
        </w:rPr>
        <w:t>R E S O L V E:</w:t>
      </w:r>
    </w:p>
    <w:p w:rsidR="00D25C02" w:rsidRDefault="00D25C02" w:rsidP="00D25C02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D25C02" w:rsidRPr="00D25C02" w:rsidRDefault="00D25C02" w:rsidP="00D25C02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 – Fica retificada a Portaria nº 272 de 26 de dezembro de 2014</w:t>
      </w:r>
      <w:r w:rsidRPr="00D25C02">
        <w:rPr>
          <w:bCs/>
          <w:sz w:val="22"/>
          <w:szCs w:val="22"/>
        </w:rPr>
        <w:t>, publicada no Jornal Lagos Noticia, edição 440 de 29 de dezembro de 2014, que passa a ter a seguinte redação:</w:t>
      </w:r>
    </w:p>
    <w:p w:rsidR="00D25C02" w:rsidRPr="00891BE7" w:rsidRDefault="00D25C02" w:rsidP="00D25C02">
      <w:pPr>
        <w:ind w:left="-284"/>
        <w:jc w:val="both"/>
        <w:rPr>
          <w:b/>
          <w:bCs/>
          <w:sz w:val="16"/>
          <w:szCs w:val="16"/>
        </w:rPr>
      </w:pPr>
    </w:p>
    <w:p w:rsidR="00D25C02" w:rsidRDefault="00D25C02" w:rsidP="00D25C02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 – APOSENTAR POR INVALIDEZ </w:t>
      </w:r>
      <w:r>
        <w:rPr>
          <w:bCs/>
          <w:sz w:val="22"/>
          <w:szCs w:val="22"/>
        </w:rPr>
        <w:t xml:space="preserve">a servidora </w:t>
      </w:r>
      <w:r>
        <w:rPr>
          <w:b/>
          <w:bCs/>
          <w:sz w:val="22"/>
          <w:szCs w:val="22"/>
        </w:rPr>
        <w:t>ANGELA MARIA DA CRUZ BARROS</w:t>
      </w:r>
      <w:r>
        <w:rPr>
          <w:bCs/>
          <w:sz w:val="22"/>
          <w:szCs w:val="22"/>
        </w:rPr>
        <w:t>, inscrita no CPF/MF sob o nº 773.642.107-25, cadastrada no PIS/PASEP sob o nº 10852218009 no cargo de Agente de Serviços Gerais, matrícula: 006728-8 do Quadro Permanente, nos termos do art. 40, § 1º, Inciso I, com redação que lhe deu a EC 41/2003</w:t>
      </w:r>
      <w:r>
        <w:rPr>
          <w:bCs/>
        </w:rPr>
        <w:t xml:space="preserve"> </w:t>
      </w:r>
      <w:r>
        <w:rPr>
          <w:bCs/>
          <w:sz w:val="22"/>
          <w:szCs w:val="22"/>
        </w:rPr>
        <w:t>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art. 1º da EC 70/2012, </w:t>
      </w:r>
      <w:proofErr w:type="spellStart"/>
      <w:r>
        <w:rPr>
          <w:bCs/>
          <w:sz w:val="22"/>
          <w:szCs w:val="22"/>
        </w:rPr>
        <w:t>arts</w:t>
      </w:r>
      <w:proofErr w:type="spellEnd"/>
      <w:r>
        <w:rPr>
          <w:bCs/>
          <w:sz w:val="22"/>
          <w:szCs w:val="22"/>
        </w:rPr>
        <w:t>. 97, inciso I e 98, inciso II, ambos da Lei Municipal nº 548/86, com proventos fixados em R$ 439,89 (quatrocentos e trinta e nove reais e oitenta e nove centavos).</w:t>
      </w:r>
    </w:p>
    <w:p w:rsidR="00D25C02" w:rsidRPr="00891BE7" w:rsidRDefault="00D25C02" w:rsidP="00D25C02">
      <w:pPr>
        <w:ind w:left="-284"/>
        <w:jc w:val="both"/>
        <w:rPr>
          <w:b/>
          <w:bCs/>
          <w:sz w:val="16"/>
          <w:szCs w:val="16"/>
        </w:rPr>
      </w:pPr>
    </w:p>
    <w:p w:rsidR="00D25C02" w:rsidRDefault="00D25C02" w:rsidP="00D25C02">
      <w:pPr>
        <w:spacing w:after="120"/>
        <w:ind w:left="-28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 - </w:t>
      </w:r>
      <w:r>
        <w:rPr>
          <w:bCs/>
          <w:sz w:val="22"/>
          <w:szCs w:val="22"/>
        </w:rPr>
        <w:t>Os proventos fixados, em caráter integral ao tempo de contribuição, nos termos do artigo 15 do anexo III da Lei Municipal nº 1129/2002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art. 3º, §1º da Resolução nº 01/2010, correspondente ao valor da última remuneração anterior ao benefício, conforme a metodologia de cálculo disposta nos §§3° e 17 do art. 40 da Constituição Federal (Emenda Constitucional n° 41/2003), que serão pagos mensalmente pelo IBASMA compostos das seguintes parcelas:</w:t>
      </w:r>
    </w:p>
    <w:p w:rsidR="00D25C02" w:rsidRPr="00D25C02" w:rsidRDefault="00D25C02" w:rsidP="00D25C02">
      <w:pPr>
        <w:ind w:left="-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Base:</w:t>
      </w:r>
      <w:r w:rsidRPr="00D25C02">
        <w:rPr>
          <w:bCs/>
          <w:sz w:val="22"/>
          <w:szCs w:val="22"/>
        </w:rPr>
        <w:t>............................................................................</w:t>
      </w:r>
      <w:r>
        <w:rPr>
          <w:bCs/>
          <w:sz w:val="22"/>
          <w:szCs w:val="22"/>
        </w:rPr>
        <w:t>....</w:t>
      </w:r>
      <w:r w:rsidRPr="00D25C02">
        <w:rPr>
          <w:bCs/>
          <w:sz w:val="22"/>
          <w:szCs w:val="22"/>
        </w:rPr>
        <w:t>........................................................</w:t>
      </w:r>
      <w:proofErr w:type="gramEnd"/>
      <w:r w:rsidRPr="00D25C02">
        <w:rPr>
          <w:bCs/>
          <w:sz w:val="22"/>
          <w:szCs w:val="22"/>
        </w:rPr>
        <w:t>R$ 385,87</w:t>
      </w:r>
    </w:p>
    <w:p w:rsidR="00D25C02" w:rsidRDefault="00D25C02" w:rsidP="00D25C02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LC 039/2006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anexo VI da LC nº 038/2006</w:t>
      </w:r>
    </w:p>
    <w:p w:rsidR="00D25C02" w:rsidRDefault="00D25C02" w:rsidP="00D25C02">
      <w:pPr>
        <w:ind w:left="-284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14</w:t>
      </w:r>
      <w:proofErr w:type="gramStart"/>
      <w:r>
        <w:rPr>
          <w:b/>
          <w:bCs/>
          <w:sz w:val="22"/>
          <w:szCs w:val="22"/>
        </w:rPr>
        <w:t>%:</w:t>
      </w:r>
      <w:r w:rsidRPr="00D25C02">
        <w:rPr>
          <w:bCs/>
          <w:sz w:val="22"/>
          <w:szCs w:val="22"/>
        </w:rPr>
        <w:t>...............................................................................................................</w:t>
      </w:r>
      <w:r>
        <w:rPr>
          <w:bCs/>
          <w:sz w:val="22"/>
          <w:szCs w:val="22"/>
        </w:rPr>
        <w:t>...</w:t>
      </w:r>
      <w:r w:rsidRPr="00D25C02">
        <w:rPr>
          <w:bCs/>
          <w:sz w:val="22"/>
          <w:szCs w:val="22"/>
        </w:rPr>
        <w:t>....................</w:t>
      </w:r>
      <w:proofErr w:type="gramEnd"/>
      <w:r w:rsidRPr="00D25C02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</w:t>
      </w:r>
      <w:r w:rsidRPr="00D25C02">
        <w:rPr>
          <w:bCs/>
          <w:sz w:val="22"/>
          <w:szCs w:val="22"/>
        </w:rPr>
        <w:t>54,02</w:t>
      </w:r>
    </w:p>
    <w:p w:rsidR="00D25C02" w:rsidRDefault="00D25C02" w:rsidP="00D25C02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Alínea “b” art. 1º da Lei Municipal nº 638/1989 c/c inciso I, art. 99 da LM 548/86</w:t>
      </w:r>
    </w:p>
    <w:p w:rsidR="00D25C02" w:rsidRDefault="00D25C02" w:rsidP="00D25C02">
      <w:pPr>
        <w:spacing w:after="120"/>
        <w:ind w:left="-284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Total do Provento...............................................................................................................................R$ 439,89</w:t>
      </w:r>
    </w:p>
    <w:p w:rsidR="00D25C02" w:rsidRDefault="00D25C02" w:rsidP="00D25C02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</w:t>
      </w:r>
      <w:r w:rsidRPr="00D25C02">
        <w:rPr>
          <w:rFonts w:ascii="Times New Roman" w:hAnsi="Times New Roman"/>
          <w:u w:val="single"/>
        </w:rPr>
        <w:t>APLICAR-SE-Á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D25C02" w:rsidRDefault="00D25C02" w:rsidP="00D25C02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2º - </w:t>
      </w:r>
      <w:r>
        <w:rPr>
          <w:rFonts w:ascii="Times New Roman" w:hAnsi="Times New Roman"/>
        </w:rPr>
        <w:t>A revisão dos proventos obedecerá ao contido no art. do art. 7</w:t>
      </w:r>
      <w:r>
        <w:rPr>
          <w:rFonts w:ascii="Times New Roman" w:hAnsi="Times New Roman"/>
          <w:bCs/>
        </w:rPr>
        <w:t>º da EC nº. 41/2003</w:t>
      </w:r>
      <w:r>
        <w:rPr>
          <w:rFonts w:ascii="Times New Roman" w:hAnsi="Times New Roman"/>
        </w:rPr>
        <w:t>, ou seja, deverá acompanhar a remuneração dos servidores ativos</w:t>
      </w:r>
      <w:r>
        <w:rPr>
          <w:rFonts w:ascii="Times New Roman" w:hAnsi="Times New Roman"/>
          <w:b/>
        </w:rPr>
        <w:t xml:space="preserve"> </w:t>
      </w:r>
      <w:r w:rsidRPr="00D25C02">
        <w:rPr>
          <w:rFonts w:ascii="Times New Roman" w:hAnsi="Times New Roman"/>
          <w:u w:val="single"/>
        </w:rPr>
        <w:t>havendo paridade</w:t>
      </w:r>
      <w:r>
        <w:rPr>
          <w:rFonts w:ascii="Times New Roman" w:hAnsi="Times New Roman"/>
        </w:rPr>
        <w:t xml:space="preserve"> com os servidores ativos.</w:t>
      </w:r>
    </w:p>
    <w:p w:rsidR="00D25C02" w:rsidRDefault="00D25C02" w:rsidP="00D25C02">
      <w:pPr>
        <w:ind w:left="-284"/>
        <w:jc w:val="both"/>
        <w:rPr>
          <w:b/>
          <w:sz w:val="22"/>
          <w:szCs w:val="22"/>
        </w:rPr>
      </w:pPr>
    </w:p>
    <w:p w:rsidR="00D25C02" w:rsidRDefault="00D25C02" w:rsidP="00D25C02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IV -</w:t>
      </w:r>
      <w:r>
        <w:rPr>
          <w:sz w:val="22"/>
          <w:szCs w:val="22"/>
        </w:rPr>
        <w:t xml:space="preserve"> Esta portaria entra em vigor na data de sua assinatura, com efeitos financeiros a contar de 29 de março de 2012, data da promulgação da EC 70/12.</w:t>
      </w:r>
    </w:p>
    <w:p w:rsidR="00D25C02" w:rsidRPr="00D25C02" w:rsidRDefault="00D25C02" w:rsidP="00D25C02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1273F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D25C02" w:rsidRDefault="00D25C0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D25C02" w:rsidRPr="00B83D97" w:rsidRDefault="00D25C0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891BE7" w:rsidRPr="00962E50" w:rsidRDefault="00891BE7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1273FC" w:rsidRDefault="00BC563D" w:rsidP="00D25C0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AB" w:rsidRDefault="00722EAB" w:rsidP="003620ED">
      <w:r>
        <w:separator/>
      </w:r>
    </w:p>
  </w:endnote>
  <w:endnote w:type="continuationSeparator" w:id="0">
    <w:p w:rsidR="00722EAB" w:rsidRDefault="00722EA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AB" w:rsidRDefault="00722EAB" w:rsidP="003620ED">
      <w:r>
        <w:separator/>
      </w:r>
    </w:p>
  </w:footnote>
  <w:footnote w:type="continuationSeparator" w:id="0">
    <w:p w:rsidR="00722EAB" w:rsidRDefault="00722EA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2E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2EA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2E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273FC"/>
    <w:rsid w:val="00130625"/>
    <w:rsid w:val="00181540"/>
    <w:rsid w:val="00193C10"/>
    <w:rsid w:val="00194E73"/>
    <w:rsid w:val="001B0D2C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127AF"/>
    <w:rsid w:val="00351568"/>
    <w:rsid w:val="00352367"/>
    <w:rsid w:val="003620ED"/>
    <w:rsid w:val="00363E7E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283E"/>
    <w:rsid w:val="00722EAB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6BED"/>
    <w:rsid w:val="0089130F"/>
    <w:rsid w:val="00891BE7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4616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5625"/>
    <w:rsid w:val="00D00EE5"/>
    <w:rsid w:val="00D014C9"/>
    <w:rsid w:val="00D05DF0"/>
    <w:rsid w:val="00D10CA5"/>
    <w:rsid w:val="00D25C02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1956D55-7732-4488-B5AC-9E2ED6EC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9CCBC-9736-4567-A3ED-6305B2C4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2019-06-04T20:35:00Z</dcterms:created>
  <dcterms:modified xsi:type="dcterms:W3CDTF">2019-06-04T20:35:00Z</dcterms:modified>
</cp:coreProperties>
</file>