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0" w:rsidRDefault="00925D50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</w:p>
    <w:bookmarkEnd w:id="0"/>
    <w:p w:rsidR="00E535DB" w:rsidRDefault="00E535DB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 w:rsidRPr="00E535DB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26</w:t>
      </w:r>
      <w:r w:rsidR="00B3346C">
        <w:rPr>
          <w:rFonts w:ascii="Times New Roman" w:hAnsi="Times New Roman" w:cs="Times New Roman"/>
          <w:b/>
          <w:u w:val="single"/>
        </w:rPr>
        <w:t>9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30 </w:t>
      </w:r>
      <w:r w:rsidRPr="00E535DB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MAIO</w:t>
      </w:r>
      <w:r w:rsidRPr="00E535DB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5A71BC" w:rsidRDefault="005A71BC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5A71BC" w:rsidRDefault="005A71BC" w:rsidP="00E535D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5A71BC" w:rsidRDefault="005A71BC" w:rsidP="005A71BC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9C54A0">
        <w:rPr>
          <w:b/>
          <w:bCs/>
          <w:sz w:val="22"/>
          <w:szCs w:val="22"/>
        </w:rPr>
        <w:t>RETIFICA A PORTARIA Nº 1.823 DE 30 DE JUNHO DE 2016, QUE RECONHECEU O DIREITO DA SERVIDORA LUIZA MARIA RAMALHO MARTINS, MATRÍCULA 1224-6, TITULAR DO CARGO DE PROFESSOR II 24 POS 25 H, À INCORPORAÇÃO DA GRATIFICAÇÃO DO CARGO DE DIRIGENTE DE TURNO.</w:t>
      </w:r>
    </w:p>
    <w:p w:rsidR="005A71BC" w:rsidRDefault="005A71BC" w:rsidP="005A71BC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5A71BC" w:rsidRPr="009C54A0" w:rsidRDefault="005A71BC" w:rsidP="005A71BC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</w:p>
    <w:p w:rsidR="005A71BC" w:rsidRPr="009C54A0" w:rsidRDefault="005A71BC" w:rsidP="005A71BC">
      <w:pPr>
        <w:spacing w:line="276" w:lineRule="auto"/>
        <w:ind w:left="-284"/>
        <w:jc w:val="both"/>
        <w:rPr>
          <w:b/>
          <w:bCs/>
          <w:sz w:val="22"/>
          <w:szCs w:val="22"/>
        </w:rPr>
      </w:pPr>
    </w:p>
    <w:p w:rsidR="005A71BC" w:rsidRDefault="005A71BC" w:rsidP="005A71BC">
      <w:pPr>
        <w:spacing w:line="276" w:lineRule="auto"/>
        <w:ind w:left="-284" w:firstLine="710"/>
        <w:jc w:val="both"/>
        <w:rPr>
          <w:sz w:val="22"/>
          <w:szCs w:val="22"/>
        </w:rPr>
      </w:pPr>
      <w:r w:rsidRPr="009C54A0">
        <w:rPr>
          <w:b/>
          <w:bCs/>
          <w:sz w:val="22"/>
          <w:szCs w:val="22"/>
        </w:rPr>
        <w:t xml:space="preserve">A </w:t>
      </w:r>
      <w:r w:rsidRPr="005A71BC">
        <w:rPr>
          <w:b/>
          <w:bCs/>
          <w:iCs/>
          <w:sz w:val="22"/>
          <w:szCs w:val="22"/>
        </w:rPr>
        <w:t>PREFEITA MUNICIPAL DE ARARUAMA</w:t>
      </w:r>
      <w:r w:rsidRPr="009C54A0">
        <w:rPr>
          <w:b/>
          <w:bCs/>
          <w:sz w:val="22"/>
          <w:szCs w:val="22"/>
        </w:rPr>
        <w:t xml:space="preserve">, </w:t>
      </w:r>
      <w:r w:rsidRPr="009C54A0">
        <w:rPr>
          <w:sz w:val="22"/>
          <w:szCs w:val="22"/>
        </w:rPr>
        <w:t>no uso de suas atribuições e competência conferidas por Lei, considerando o contido nos autos do Processo Administrativo IBASMA nº 590, de 12 de setembro de 2012;</w:t>
      </w:r>
    </w:p>
    <w:p w:rsidR="002172A0" w:rsidRPr="009C54A0" w:rsidRDefault="002172A0" w:rsidP="005A71BC">
      <w:pPr>
        <w:spacing w:line="276" w:lineRule="auto"/>
        <w:ind w:left="-284" w:firstLine="710"/>
        <w:jc w:val="both"/>
        <w:rPr>
          <w:sz w:val="22"/>
          <w:szCs w:val="22"/>
        </w:rPr>
      </w:pPr>
    </w:p>
    <w:p w:rsidR="002172A0" w:rsidRPr="009C54A0" w:rsidRDefault="002172A0" w:rsidP="005A71BC">
      <w:pPr>
        <w:spacing w:line="276" w:lineRule="auto"/>
        <w:ind w:left="-284"/>
        <w:jc w:val="both"/>
        <w:rPr>
          <w:sz w:val="22"/>
          <w:szCs w:val="22"/>
        </w:rPr>
      </w:pPr>
    </w:p>
    <w:p w:rsidR="005A71BC" w:rsidRDefault="005A71BC" w:rsidP="005A71BC">
      <w:pPr>
        <w:spacing w:line="360" w:lineRule="auto"/>
        <w:ind w:left="-284"/>
        <w:jc w:val="center"/>
        <w:rPr>
          <w:b/>
          <w:sz w:val="22"/>
          <w:szCs w:val="22"/>
        </w:rPr>
      </w:pPr>
      <w:r w:rsidRPr="009C54A0">
        <w:rPr>
          <w:b/>
          <w:sz w:val="22"/>
          <w:szCs w:val="22"/>
        </w:rPr>
        <w:t>R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E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S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O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L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V</w:t>
      </w:r>
      <w:r w:rsidR="002172A0">
        <w:rPr>
          <w:b/>
          <w:sz w:val="22"/>
          <w:szCs w:val="22"/>
        </w:rPr>
        <w:t xml:space="preserve"> </w:t>
      </w:r>
      <w:proofErr w:type="gramStart"/>
      <w:r w:rsidRPr="009C54A0">
        <w:rPr>
          <w:b/>
          <w:sz w:val="22"/>
          <w:szCs w:val="22"/>
        </w:rPr>
        <w:t>E</w:t>
      </w:r>
      <w:r w:rsidR="002172A0">
        <w:rPr>
          <w:b/>
          <w:sz w:val="22"/>
          <w:szCs w:val="22"/>
        </w:rPr>
        <w:t xml:space="preserve"> </w:t>
      </w:r>
      <w:r w:rsidRPr="009C54A0">
        <w:rPr>
          <w:b/>
          <w:sz w:val="22"/>
          <w:szCs w:val="22"/>
        </w:rPr>
        <w:t>:</w:t>
      </w:r>
      <w:proofErr w:type="gramEnd"/>
    </w:p>
    <w:p w:rsidR="002172A0" w:rsidRDefault="002172A0" w:rsidP="005A71BC">
      <w:pPr>
        <w:spacing w:line="360" w:lineRule="auto"/>
        <w:ind w:left="-284"/>
        <w:jc w:val="center"/>
        <w:rPr>
          <w:b/>
          <w:sz w:val="22"/>
          <w:szCs w:val="22"/>
        </w:rPr>
      </w:pPr>
    </w:p>
    <w:p w:rsidR="002172A0" w:rsidRPr="009C54A0" w:rsidRDefault="002172A0" w:rsidP="005A71BC">
      <w:pPr>
        <w:spacing w:line="360" w:lineRule="auto"/>
        <w:ind w:left="-284"/>
        <w:jc w:val="center"/>
        <w:rPr>
          <w:b/>
          <w:sz w:val="22"/>
          <w:szCs w:val="22"/>
        </w:rPr>
      </w:pPr>
    </w:p>
    <w:p w:rsidR="005A71BC" w:rsidRPr="002172A0" w:rsidRDefault="005A71BC" w:rsidP="002172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9C54A0">
        <w:rPr>
          <w:b/>
          <w:bCs/>
          <w:sz w:val="22"/>
          <w:szCs w:val="22"/>
        </w:rPr>
        <w:t xml:space="preserve">I – Fica </w:t>
      </w:r>
      <w:r w:rsidR="002172A0">
        <w:rPr>
          <w:b/>
          <w:bCs/>
          <w:sz w:val="22"/>
          <w:szCs w:val="22"/>
        </w:rPr>
        <w:t>RETIFICADA</w:t>
      </w:r>
      <w:r w:rsidRPr="009C54A0">
        <w:rPr>
          <w:b/>
          <w:bCs/>
          <w:sz w:val="22"/>
          <w:szCs w:val="22"/>
        </w:rPr>
        <w:t xml:space="preserve"> a Portaria nº 1.823 de 30 de junho de 2016</w:t>
      </w:r>
      <w:r w:rsidRPr="002172A0">
        <w:rPr>
          <w:bCs/>
          <w:sz w:val="22"/>
          <w:szCs w:val="22"/>
        </w:rPr>
        <w:t xml:space="preserve">, para fazer constar a incorporação da gratificação pelo exercício do </w:t>
      </w:r>
      <w:r w:rsidRPr="002172A0">
        <w:rPr>
          <w:b/>
          <w:bCs/>
          <w:sz w:val="22"/>
          <w:szCs w:val="22"/>
        </w:rPr>
        <w:t>Cargo de Dirigente de Turno</w:t>
      </w:r>
      <w:r w:rsidRPr="002172A0">
        <w:rPr>
          <w:bCs/>
          <w:sz w:val="22"/>
          <w:szCs w:val="22"/>
        </w:rPr>
        <w:t xml:space="preserve">, não de Diretor de Escola. </w:t>
      </w:r>
    </w:p>
    <w:p w:rsidR="005A71BC" w:rsidRPr="002172A0" w:rsidRDefault="005A71BC" w:rsidP="002172A0">
      <w:pPr>
        <w:spacing w:line="360" w:lineRule="auto"/>
        <w:ind w:left="-284" w:firstLine="710"/>
        <w:jc w:val="both"/>
        <w:rPr>
          <w:sz w:val="22"/>
          <w:szCs w:val="22"/>
        </w:rPr>
      </w:pPr>
    </w:p>
    <w:p w:rsidR="005A71BC" w:rsidRPr="002172A0" w:rsidRDefault="005A71BC" w:rsidP="002172A0">
      <w:pPr>
        <w:tabs>
          <w:tab w:val="left" w:pos="-1920"/>
        </w:tabs>
        <w:ind w:left="-284" w:firstLine="710"/>
        <w:jc w:val="both"/>
        <w:rPr>
          <w:bCs/>
          <w:sz w:val="22"/>
          <w:szCs w:val="22"/>
        </w:rPr>
      </w:pPr>
      <w:r w:rsidRPr="009C54A0">
        <w:rPr>
          <w:b/>
          <w:bCs/>
          <w:sz w:val="22"/>
          <w:szCs w:val="22"/>
        </w:rPr>
        <w:t xml:space="preserve">II – </w:t>
      </w:r>
      <w:r w:rsidRPr="002172A0">
        <w:rPr>
          <w:bCs/>
          <w:sz w:val="22"/>
          <w:szCs w:val="22"/>
        </w:rPr>
        <w:t>Permanecem inalteradas as demais disposições da Portaria nº 1.823 de 30 de junho de 2016, tal como exaradas.</w:t>
      </w:r>
    </w:p>
    <w:p w:rsidR="005A71BC" w:rsidRPr="002172A0" w:rsidRDefault="005A71BC" w:rsidP="002172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5A71BC" w:rsidRDefault="005A71BC" w:rsidP="002172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9C54A0">
        <w:rPr>
          <w:b/>
          <w:sz w:val="22"/>
          <w:szCs w:val="22"/>
        </w:rPr>
        <w:t xml:space="preserve">III - </w:t>
      </w:r>
      <w:r w:rsidRPr="002172A0">
        <w:rPr>
          <w:sz w:val="22"/>
          <w:szCs w:val="22"/>
        </w:rPr>
        <w:t>Esta Portaria entra em vigor na data de sua publicação.</w:t>
      </w:r>
    </w:p>
    <w:p w:rsidR="002172A0" w:rsidRDefault="002172A0" w:rsidP="002172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2172A0" w:rsidRPr="002172A0" w:rsidRDefault="002172A0" w:rsidP="002172A0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</w:p>
    <w:p w:rsidR="00925D50" w:rsidRPr="00544FD9" w:rsidRDefault="00925D50" w:rsidP="00925D50">
      <w:pPr>
        <w:pStyle w:val="SemEspaamento"/>
        <w:jc w:val="both"/>
        <w:rPr>
          <w:rFonts w:ascii="Times New Roman" w:hAnsi="Times New Roman" w:cs="Times New Roman"/>
        </w:rPr>
      </w:pP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Registre-se. Publique-se.</w:t>
      </w:r>
    </w:p>
    <w:p w:rsidR="00BA006F" w:rsidRDefault="00BA006F" w:rsidP="00925D50">
      <w:pPr>
        <w:pStyle w:val="SemEspaamento"/>
        <w:tabs>
          <w:tab w:val="left" w:pos="9214"/>
        </w:tabs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30 de maio de 2017</w:t>
      </w:r>
    </w:p>
    <w:p w:rsidR="00B357A5" w:rsidRDefault="00B357A5" w:rsidP="00925D50">
      <w:pPr>
        <w:pStyle w:val="Corpodetexto"/>
        <w:tabs>
          <w:tab w:val="clear" w:pos="426"/>
          <w:tab w:val="left" w:pos="708"/>
          <w:tab w:val="left" w:pos="9214"/>
        </w:tabs>
        <w:ind w:left="-284" w:right="0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925D50" w:rsidRDefault="00925D50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“Lívia de Chiquinho</w:t>
      </w:r>
      <w:r w:rsidR="00BA006F">
        <w:rPr>
          <w:szCs w:val="24"/>
        </w:rPr>
        <w:t>”</w:t>
      </w:r>
    </w:p>
    <w:p w:rsidR="002A61FD" w:rsidRDefault="002A61FD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  <w:r>
        <w:rPr>
          <w:szCs w:val="24"/>
        </w:rPr>
        <w:t>Prefeita</w:t>
      </w: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925D50" w:rsidRDefault="00925D50" w:rsidP="00BA006F">
      <w:pPr>
        <w:pStyle w:val="Corpodetexto"/>
        <w:tabs>
          <w:tab w:val="clear" w:pos="426"/>
          <w:tab w:val="left" w:pos="708"/>
        </w:tabs>
        <w:ind w:left="-284" w:right="-142"/>
        <w:jc w:val="center"/>
        <w:rPr>
          <w:szCs w:val="24"/>
        </w:rPr>
      </w:pPr>
    </w:p>
    <w:p w:rsidR="002A61FD" w:rsidRDefault="00BA006F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  <w:r>
        <w:rPr>
          <w:szCs w:val="24"/>
        </w:rPr>
        <w:t>MT/t</w:t>
      </w: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48" w:rsidRDefault="00CE4C48" w:rsidP="003620ED">
      <w:r>
        <w:separator/>
      </w:r>
    </w:p>
  </w:endnote>
  <w:endnote w:type="continuationSeparator" w:id="0">
    <w:p w:rsidR="00CE4C48" w:rsidRDefault="00CE4C4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48" w:rsidRDefault="00CE4C48" w:rsidP="003620ED">
      <w:r>
        <w:separator/>
      </w:r>
    </w:p>
  </w:footnote>
  <w:footnote w:type="continuationSeparator" w:id="0">
    <w:p w:rsidR="00CE4C48" w:rsidRDefault="00CE4C4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4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4C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E4C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30625"/>
    <w:rsid w:val="001C4613"/>
    <w:rsid w:val="001E1243"/>
    <w:rsid w:val="002172A0"/>
    <w:rsid w:val="00294D49"/>
    <w:rsid w:val="002A61FD"/>
    <w:rsid w:val="00351568"/>
    <w:rsid w:val="003620ED"/>
    <w:rsid w:val="00367B02"/>
    <w:rsid w:val="003F422C"/>
    <w:rsid w:val="00426029"/>
    <w:rsid w:val="004C4786"/>
    <w:rsid w:val="004E099E"/>
    <w:rsid w:val="005957A0"/>
    <w:rsid w:val="005A71BC"/>
    <w:rsid w:val="005B7A34"/>
    <w:rsid w:val="005E59A3"/>
    <w:rsid w:val="0063457A"/>
    <w:rsid w:val="00672197"/>
    <w:rsid w:val="0068091C"/>
    <w:rsid w:val="00691B45"/>
    <w:rsid w:val="006E1674"/>
    <w:rsid w:val="00707AFF"/>
    <w:rsid w:val="00710C29"/>
    <w:rsid w:val="00730194"/>
    <w:rsid w:val="00775B99"/>
    <w:rsid w:val="00783C3B"/>
    <w:rsid w:val="007D05B0"/>
    <w:rsid w:val="007D2F0B"/>
    <w:rsid w:val="007F1241"/>
    <w:rsid w:val="00821DB7"/>
    <w:rsid w:val="008C43D3"/>
    <w:rsid w:val="00925D50"/>
    <w:rsid w:val="0092761B"/>
    <w:rsid w:val="00947FA9"/>
    <w:rsid w:val="009E355A"/>
    <w:rsid w:val="009E4BF3"/>
    <w:rsid w:val="00A152F7"/>
    <w:rsid w:val="00A46B92"/>
    <w:rsid w:val="00A60091"/>
    <w:rsid w:val="00A76D87"/>
    <w:rsid w:val="00A87F89"/>
    <w:rsid w:val="00B3346C"/>
    <w:rsid w:val="00B357A5"/>
    <w:rsid w:val="00BA006F"/>
    <w:rsid w:val="00BF444E"/>
    <w:rsid w:val="00C545FC"/>
    <w:rsid w:val="00CB213D"/>
    <w:rsid w:val="00CE4C48"/>
    <w:rsid w:val="00D60469"/>
    <w:rsid w:val="00E45A32"/>
    <w:rsid w:val="00E535DB"/>
    <w:rsid w:val="00E6536E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EC29D3-ADDC-4DF9-A080-E46E14B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2017-05-31T16:28:00Z</cp:lastPrinted>
  <dcterms:created xsi:type="dcterms:W3CDTF">2018-10-10T13:28:00Z</dcterms:created>
  <dcterms:modified xsi:type="dcterms:W3CDTF">2018-10-10T13:28:00Z</dcterms:modified>
</cp:coreProperties>
</file>